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725369" w14:textId="13CFB40F" w:rsidR="00106124" w:rsidRPr="006A2467" w:rsidRDefault="00B6373A" w:rsidP="00106124">
      <w:pPr>
        <w:widowControl w:val="0"/>
        <w:tabs>
          <w:tab w:val="left" w:pos="6289"/>
        </w:tabs>
        <w:spacing w:after="0"/>
        <w:rPr>
          <w:rFonts w:eastAsiaTheme="minorEastAsia"/>
          <w:b/>
          <w:i/>
          <w:sz w:val="32"/>
          <w:lang w:val="sv-SE" w:eastAsia="ko-KR"/>
        </w:rPr>
      </w:pPr>
      <w:r>
        <w:rPr>
          <w:b/>
          <w:noProof/>
          <w:sz w:val="24"/>
          <w:lang w:val="en-US"/>
        </w:rPr>
        <w:t>3</w:t>
      </w:r>
      <w:r w:rsidR="00106124" w:rsidRPr="005C4497">
        <w:rPr>
          <w:b/>
          <w:noProof/>
          <w:sz w:val="24"/>
          <w:lang w:val="en-US"/>
        </w:rPr>
        <w:t xml:space="preserve">GPP </w:t>
      </w:r>
      <w:r w:rsidR="00106124" w:rsidRPr="00542FF6">
        <w:rPr>
          <w:b/>
          <w:noProof/>
          <w:sz w:val="24"/>
          <w:lang w:val="en-US"/>
        </w:rPr>
        <w:t>TSG-RAN WG2 Meeting #1</w:t>
      </w:r>
      <w:r w:rsidR="00106124">
        <w:rPr>
          <w:b/>
          <w:noProof/>
          <w:sz w:val="24"/>
          <w:lang w:val="en-US"/>
        </w:rPr>
        <w:t>2</w:t>
      </w:r>
      <w:r w:rsidR="007455BC">
        <w:rPr>
          <w:b/>
          <w:noProof/>
          <w:sz w:val="24"/>
          <w:lang w:val="en-US"/>
        </w:rPr>
        <w:t>5</w:t>
      </w:r>
      <w:r w:rsidR="006A2467">
        <w:rPr>
          <w:rFonts w:eastAsiaTheme="minorEastAsia" w:hint="eastAsia"/>
          <w:b/>
          <w:noProof/>
          <w:sz w:val="24"/>
          <w:lang w:val="en-US" w:eastAsia="ko-KR"/>
        </w:rPr>
        <w:t>bis</w:t>
      </w:r>
      <w:r w:rsidR="00106124" w:rsidRPr="00542FF6">
        <w:rPr>
          <w:b/>
          <w:noProof/>
          <w:sz w:val="24"/>
          <w:lang w:val="en-US" w:eastAsia="ko-KR"/>
        </w:rPr>
        <w:tab/>
      </w:r>
      <w:r w:rsidR="00106124" w:rsidRPr="00542FF6">
        <w:rPr>
          <w:b/>
          <w:noProof/>
          <w:sz w:val="24"/>
          <w:lang w:val="en-US" w:eastAsia="ko-KR"/>
        </w:rPr>
        <w:tab/>
      </w:r>
      <w:r w:rsidR="00106124" w:rsidRPr="00542FF6">
        <w:rPr>
          <w:b/>
          <w:noProof/>
          <w:sz w:val="24"/>
          <w:lang w:val="en-US" w:eastAsia="ko-KR"/>
        </w:rPr>
        <w:tab/>
        <w:t xml:space="preserve"> </w:t>
      </w:r>
      <w:r w:rsidR="00106124">
        <w:rPr>
          <w:b/>
          <w:noProof/>
          <w:sz w:val="24"/>
          <w:lang w:val="en-US" w:eastAsia="ko-KR"/>
        </w:rPr>
        <w:t xml:space="preserve">        </w:t>
      </w:r>
      <w:r w:rsidR="008A1EFC" w:rsidRPr="008A1EFC">
        <w:rPr>
          <w:b/>
          <w:bCs/>
          <w:iCs/>
          <w:sz w:val="24"/>
          <w:szCs w:val="24"/>
          <w:lang w:eastAsia="ko-KR"/>
        </w:rPr>
        <w:t>R2-2402972</w:t>
      </w:r>
    </w:p>
    <w:p w14:paraId="0AF6A443" w14:textId="1DE5655D" w:rsidR="00106124" w:rsidRPr="00DF3B27" w:rsidRDefault="006A2467" w:rsidP="00106124">
      <w:pPr>
        <w:tabs>
          <w:tab w:val="left" w:pos="1985"/>
        </w:tabs>
        <w:spacing w:after="60" w:line="288" w:lineRule="auto"/>
        <w:rPr>
          <w:rFonts w:eastAsia="DengXian"/>
          <w:noProof/>
          <w:sz w:val="24"/>
          <w:lang w:val="sv-SE" w:eastAsia="ko-KR"/>
        </w:rPr>
      </w:pPr>
      <w:r>
        <w:rPr>
          <w:rFonts w:eastAsiaTheme="minorEastAsia" w:hint="eastAsia"/>
          <w:b/>
          <w:sz w:val="24"/>
          <w:lang w:val="sv-SE" w:eastAsia="ko-KR"/>
        </w:rPr>
        <w:t>Changsha</w:t>
      </w:r>
      <w:r w:rsidR="00106124" w:rsidRPr="00D1276E">
        <w:rPr>
          <w:rFonts w:eastAsiaTheme="minorEastAsia"/>
          <w:b/>
          <w:sz w:val="24"/>
          <w:lang w:val="sv-SE" w:eastAsia="ko-KR"/>
        </w:rPr>
        <w:t xml:space="preserve">, </w:t>
      </w:r>
      <w:r>
        <w:rPr>
          <w:rFonts w:eastAsiaTheme="minorEastAsia" w:hint="eastAsia"/>
          <w:b/>
          <w:sz w:val="24"/>
          <w:lang w:val="sv-SE" w:eastAsia="ko-KR"/>
        </w:rPr>
        <w:t>China</w:t>
      </w:r>
      <w:r w:rsidR="00106124" w:rsidRPr="00D1276E">
        <w:rPr>
          <w:rFonts w:eastAsiaTheme="minorEastAsia"/>
          <w:b/>
          <w:sz w:val="24"/>
          <w:lang w:val="sv-SE" w:eastAsia="ko-KR"/>
        </w:rPr>
        <w:t xml:space="preserve">, </w:t>
      </w:r>
      <w:r>
        <w:rPr>
          <w:rFonts w:eastAsiaTheme="minorEastAsia" w:hint="eastAsia"/>
          <w:b/>
          <w:sz w:val="24"/>
          <w:lang w:val="sv-SE" w:eastAsia="ko-KR"/>
        </w:rPr>
        <w:t>Apr</w:t>
      </w:r>
      <w:r w:rsidR="00106124" w:rsidRPr="00D1276E">
        <w:rPr>
          <w:rFonts w:eastAsiaTheme="minorEastAsia"/>
          <w:b/>
          <w:sz w:val="24"/>
          <w:lang w:val="sv-SE" w:eastAsia="ko-KR"/>
        </w:rPr>
        <w:t xml:space="preserve"> </w:t>
      </w:r>
      <w:r>
        <w:rPr>
          <w:rFonts w:eastAsiaTheme="minorEastAsia" w:hint="eastAsia"/>
          <w:b/>
          <w:sz w:val="24"/>
          <w:lang w:val="sv-SE" w:eastAsia="ko-KR"/>
        </w:rPr>
        <w:t>15</w:t>
      </w:r>
      <w:r w:rsidR="00106124" w:rsidRPr="00D1276E">
        <w:rPr>
          <w:rFonts w:eastAsiaTheme="minorEastAsia"/>
          <w:b/>
          <w:sz w:val="24"/>
          <w:lang w:val="sv-SE" w:eastAsia="ko-KR"/>
        </w:rPr>
        <w:t xml:space="preserve">th – </w:t>
      </w:r>
      <w:r>
        <w:rPr>
          <w:rFonts w:eastAsiaTheme="minorEastAsia" w:hint="eastAsia"/>
          <w:b/>
          <w:sz w:val="24"/>
          <w:lang w:val="sv-SE" w:eastAsia="ko-KR"/>
        </w:rPr>
        <w:t>19th</w:t>
      </w:r>
      <w:r w:rsidR="00106124" w:rsidRPr="00D1276E">
        <w:rPr>
          <w:rFonts w:eastAsiaTheme="minorEastAsia"/>
          <w:b/>
          <w:sz w:val="24"/>
          <w:lang w:val="sv-SE" w:eastAsia="ko-KR"/>
        </w:rPr>
        <w:t>, 202</w:t>
      </w:r>
      <w:r w:rsidR="007455BC">
        <w:rPr>
          <w:rFonts w:eastAsiaTheme="minorEastAsia"/>
          <w:b/>
          <w:sz w:val="24"/>
          <w:lang w:val="sv-SE" w:eastAsia="ko-KR"/>
        </w:rPr>
        <w:t>4</w:t>
      </w:r>
    </w:p>
    <w:p w14:paraId="37F68943" w14:textId="3D6669F3" w:rsidR="008C10C3" w:rsidRPr="006A2467" w:rsidRDefault="008C10C3" w:rsidP="003536D9">
      <w:pPr>
        <w:tabs>
          <w:tab w:val="left" w:pos="1985"/>
        </w:tabs>
        <w:spacing w:before="240" w:after="60" w:line="288" w:lineRule="auto"/>
        <w:rPr>
          <w:rFonts w:eastAsiaTheme="minorEastAsia"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CE2274">
        <w:rPr>
          <w:rFonts w:eastAsiaTheme="minorEastAsia" w:cs="Arial" w:hint="eastAsia"/>
          <w:noProof/>
          <w:sz w:val="24"/>
          <w:szCs w:val="24"/>
          <w:lang w:val="sv-SE" w:eastAsia="ko-KR"/>
        </w:rPr>
        <w:t>8.</w:t>
      </w:r>
      <w:r w:rsidR="00A41562">
        <w:rPr>
          <w:rFonts w:eastAsiaTheme="minorEastAsia" w:cs="Arial" w:hint="eastAsia"/>
          <w:noProof/>
          <w:sz w:val="24"/>
          <w:szCs w:val="24"/>
          <w:lang w:val="sv-SE" w:eastAsia="ko-KR"/>
        </w:rPr>
        <w:t>4</w:t>
      </w:r>
      <w:r w:rsidR="00CE2274">
        <w:rPr>
          <w:rFonts w:eastAsiaTheme="minorEastAsia" w:cs="Arial" w:hint="eastAsia"/>
          <w:noProof/>
          <w:sz w:val="24"/>
          <w:szCs w:val="24"/>
          <w:lang w:val="sv-SE" w:eastAsia="ko-KR"/>
        </w:rPr>
        <w:t>.2</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52C5FE43" w:rsidR="008C10C3" w:rsidRPr="00E94B9B" w:rsidRDefault="008C10C3" w:rsidP="008C10C3">
      <w:pPr>
        <w:tabs>
          <w:tab w:val="left" w:pos="1985"/>
        </w:tabs>
        <w:spacing w:after="60" w:line="288" w:lineRule="auto"/>
        <w:ind w:left="1985" w:hanging="1985"/>
        <w:rPr>
          <w:rFonts w:eastAsia="맑은 고딕" w:cs="Arial"/>
          <w:bCs/>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A41562" w:rsidRPr="00A41562">
        <w:rPr>
          <w:rFonts w:eastAsia="맑은 고딕" w:cs="Arial" w:hint="eastAsia"/>
          <w:bCs/>
          <w:noProof/>
          <w:sz w:val="24"/>
          <w:szCs w:val="24"/>
          <w:lang w:eastAsia="ko-KR"/>
        </w:rPr>
        <w:t>P</w:t>
      </w:r>
      <w:r w:rsidR="00A41562" w:rsidRPr="00A41562">
        <w:rPr>
          <w:rFonts w:eastAsia="맑은 고딕" w:cs="Arial"/>
          <w:bCs/>
          <w:noProof/>
          <w:sz w:val="24"/>
          <w:szCs w:val="24"/>
          <w:lang w:eastAsia="ko-KR"/>
        </w:rPr>
        <w:t>rocedure and configuration of LP-WUS</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05415E66" w14:textId="5BDD41CC" w:rsidR="003043CD" w:rsidRPr="00C51819" w:rsidRDefault="00DC7D90" w:rsidP="003043CD">
      <w:pPr>
        <w:spacing w:before="240"/>
        <w:rPr>
          <w:rFonts w:ascii="Times New Roman" w:eastAsiaTheme="minorEastAsia" w:hAnsi="Times New Roman"/>
          <w:color w:val="242424"/>
          <w:lang w:eastAsia="ko-KR"/>
        </w:rPr>
      </w:pPr>
      <w:bookmarkStart w:id="0" w:name="_Ref178064866"/>
      <w:r w:rsidRPr="00C51819">
        <w:rPr>
          <w:rFonts w:ascii="Times New Roman" w:eastAsia="맑은 고딕" w:hAnsi="Times New Roman"/>
          <w:color w:val="242424"/>
          <w:lang w:eastAsia="ko-KR"/>
        </w:rPr>
        <w:t xml:space="preserve">In this contribution, we discuss </w:t>
      </w:r>
      <w:r w:rsidR="00C51819" w:rsidRPr="00E23D62">
        <w:rPr>
          <w:rFonts w:ascii="Times New Roman" w:eastAsia="SimSun" w:hAnsi="Times New Roman"/>
          <w:bCs/>
          <w:lang w:val="en-US" w:bidi="ar"/>
        </w:rPr>
        <w:t>sub-grouping and entry/exit condition for LP-WUS monitoring</w:t>
      </w:r>
      <w:r w:rsidR="00C51819">
        <w:rPr>
          <w:rFonts w:ascii="Times New Roman" w:eastAsiaTheme="minorEastAsia" w:hAnsi="Times New Roman" w:hint="eastAsia"/>
          <w:bCs/>
          <w:lang w:val="en-US" w:eastAsia="ko-KR" w:bidi="ar"/>
        </w:rPr>
        <w:t xml:space="preserve"> according to </w:t>
      </w:r>
      <w:r w:rsidR="00923147">
        <w:rPr>
          <w:rFonts w:ascii="Times New Roman" w:eastAsiaTheme="minorEastAsia" w:hAnsi="Times New Roman" w:hint="eastAsia"/>
          <w:bCs/>
          <w:lang w:val="en-US" w:eastAsia="ko-KR" w:bidi="ar"/>
        </w:rPr>
        <w:t xml:space="preserve">the </w:t>
      </w:r>
      <w:r w:rsidR="00C51819">
        <w:rPr>
          <w:rFonts w:ascii="Times New Roman" w:eastAsiaTheme="minorEastAsia" w:hAnsi="Times New Roman" w:hint="eastAsia"/>
          <w:bCs/>
          <w:lang w:val="en-US" w:eastAsia="ko-KR" w:bidi="ar"/>
        </w:rPr>
        <w:t>following objective in [1].</w:t>
      </w:r>
    </w:p>
    <w:p w14:paraId="113B1F2A" w14:textId="77777777" w:rsidR="00E23D62" w:rsidRPr="00E23D62" w:rsidRDefault="00E23D62" w:rsidP="00E23D62">
      <w:pPr>
        <w:numPr>
          <w:ilvl w:val="0"/>
          <w:numId w:val="41"/>
        </w:numPr>
        <w:tabs>
          <w:tab w:val="left" w:pos="720"/>
        </w:tabs>
        <w:spacing w:beforeLines="50" w:before="120" w:after="0"/>
        <w:ind w:hanging="357"/>
        <w:jc w:val="left"/>
        <w:rPr>
          <w:rFonts w:ascii="Times New Roman" w:eastAsia="SimSun" w:hAnsi="Times New Roman"/>
          <w:bCs/>
          <w:lang w:val="en-US" w:eastAsia="en-GB"/>
        </w:rPr>
      </w:pPr>
      <w:r w:rsidRPr="00E23D62">
        <w:rPr>
          <w:rFonts w:ascii="Times New Roman" w:eastAsia="SimSun" w:hAnsi="Times New Roman"/>
          <w:bCs/>
          <w:lang w:val="en-US" w:bidi="ar"/>
        </w:rPr>
        <w:t>For IDLE/INACTIVE modes</w:t>
      </w:r>
    </w:p>
    <w:p w14:paraId="353DB8F6" w14:textId="60EFA90D" w:rsidR="00E23D62" w:rsidRPr="00C51819" w:rsidRDefault="00E23D62" w:rsidP="003043CD">
      <w:pPr>
        <w:numPr>
          <w:ilvl w:val="1"/>
          <w:numId w:val="41"/>
        </w:numPr>
        <w:tabs>
          <w:tab w:val="left" w:pos="1440"/>
        </w:tabs>
        <w:spacing w:beforeLines="50" w:before="120" w:after="0"/>
        <w:ind w:hanging="357"/>
        <w:jc w:val="left"/>
        <w:rPr>
          <w:rFonts w:ascii="Times New Roman" w:eastAsia="SimSun" w:hAnsi="Times New Roman"/>
          <w:bCs/>
          <w:lang w:val="en-US" w:bidi="ar"/>
        </w:rPr>
      </w:pPr>
      <w:r w:rsidRPr="00E23D62">
        <w:rPr>
          <w:rFonts w:ascii="Times New Roman" w:eastAsia="SimSun" w:hAnsi="Times New Roman"/>
          <w:bCs/>
          <w:lang w:val="en-US" w:bidi="ar"/>
        </w:rPr>
        <w:t>Specify procedure and configuration of LP-WUS indicating paging monitoring triggered by LP-WUS, including at least configuration, sub-grouping and entry/exit condition for LP-WUS monitoring (RAN2, RAN1, RAN3, RAN4)</w:t>
      </w:r>
    </w:p>
    <w:p w14:paraId="260B77D0" w14:textId="65546BAF" w:rsidR="00654A48" w:rsidRPr="00D14723" w:rsidRDefault="00506FFD" w:rsidP="00654A48">
      <w:pPr>
        <w:pStyle w:val="1"/>
        <w:rPr>
          <w:lang w:val="en-US"/>
        </w:rPr>
      </w:pP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r>
        <w:rPr>
          <w:lang w:val="en-US"/>
        </w:rPr>
        <w:t>D</w:t>
      </w:r>
      <w:r w:rsidR="008C10C3">
        <w:rPr>
          <w:lang w:val="en-US"/>
        </w:rPr>
        <w:t>iscussion</w:t>
      </w:r>
    </w:p>
    <w:p w14:paraId="0598A988" w14:textId="35766FD6" w:rsidR="00094325" w:rsidRPr="00594D73" w:rsidRDefault="00094325" w:rsidP="00094325">
      <w:pPr>
        <w:pStyle w:val="2"/>
        <w:rPr>
          <w:rFonts w:eastAsia="맑은 고딕"/>
          <w:lang w:val="en-US" w:eastAsia="ko-KR" w:bidi="ar"/>
        </w:rPr>
      </w:pPr>
      <w:r w:rsidRPr="00594D73">
        <w:rPr>
          <w:rFonts w:eastAsia="맑은 고딕" w:hint="eastAsia"/>
          <w:lang w:val="en-US" w:eastAsia="ko-KR" w:bidi="ar"/>
        </w:rPr>
        <w:t>E</w:t>
      </w:r>
      <w:r w:rsidRPr="00594D73">
        <w:rPr>
          <w:rFonts w:eastAsia="맑은 고딕"/>
          <w:lang w:val="en-US" w:eastAsia="ko-KR" w:bidi="ar"/>
        </w:rPr>
        <w:t>ntry</w:t>
      </w:r>
      <w:r w:rsidR="00285B22">
        <w:rPr>
          <w:rFonts w:eastAsia="맑은 고딕" w:hint="eastAsia"/>
          <w:lang w:val="en-US" w:eastAsia="ko-KR" w:bidi="ar"/>
        </w:rPr>
        <w:t xml:space="preserve"> and </w:t>
      </w:r>
      <w:r w:rsidRPr="00594D73">
        <w:rPr>
          <w:rFonts w:eastAsia="맑은 고딕"/>
          <w:lang w:val="en-US" w:eastAsia="ko-KR" w:bidi="ar"/>
        </w:rPr>
        <w:t xml:space="preserve">exit condition for </w:t>
      </w:r>
      <w:r w:rsidR="00285B22">
        <w:rPr>
          <w:rFonts w:eastAsia="맑은 고딕" w:hint="eastAsia"/>
          <w:lang w:val="en-US" w:eastAsia="ko-KR" w:bidi="ar"/>
        </w:rPr>
        <w:t xml:space="preserve">using </w:t>
      </w:r>
      <w:r w:rsidRPr="00594D73">
        <w:rPr>
          <w:rFonts w:eastAsia="맑은 고딕"/>
          <w:lang w:val="en-US" w:eastAsia="ko-KR" w:bidi="ar"/>
        </w:rPr>
        <w:t>LP-WUS</w:t>
      </w:r>
    </w:p>
    <w:p w14:paraId="5CC07935" w14:textId="34B20003" w:rsidR="006E5152" w:rsidRPr="00820B47" w:rsidRDefault="006E5152" w:rsidP="00534247">
      <w:pPr>
        <w:rPr>
          <w:rFonts w:ascii="Times New Roman" w:eastAsiaTheme="minorEastAsia" w:hAnsi="Times New Roman"/>
          <w:lang w:val="en-US" w:eastAsia="ko-KR"/>
        </w:rPr>
      </w:pPr>
      <w:r w:rsidRPr="00820B47">
        <w:rPr>
          <w:rFonts w:ascii="Times New Roman" w:eastAsia="맑은 고딕" w:hAnsi="Times New Roman"/>
          <w:lang w:eastAsia="ko-KR"/>
        </w:rPr>
        <w:t>During</w:t>
      </w:r>
      <w:r w:rsidR="00534247" w:rsidRPr="00820B47">
        <w:rPr>
          <w:rFonts w:ascii="Times New Roman" w:eastAsia="맑은 고딕" w:hAnsi="Times New Roman"/>
          <w:lang w:eastAsia="ko-KR"/>
        </w:rPr>
        <w:t xml:space="preserve"> the </w:t>
      </w:r>
      <w:r w:rsidRPr="00820B47">
        <w:rPr>
          <w:rFonts w:ascii="Times New Roman" w:eastAsia="맑은 고딕" w:hAnsi="Times New Roman"/>
          <w:lang w:eastAsia="ko-KR"/>
        </w:rPr>
        <w:t>SI phase,</w:t>
      </w:r>
      <w:r w:rsidRPr="00820B47">
        <w:rPr>
          <w:rFonts w:ascii="Times New Roman" w:hAnsi="Times New Roman"/>
          <w:lang w:val="en-US"/>
        </w:rPr>
        <w:t xml:space="preserve"> RAN2 has studied the entry and exit condition of using LP-WUS and concluded</w:t>
      </w:r>
      <w:r w:rsidR="00ED20F7" w:rsidRPr="00820B47">
        <w:rPr>
          <w:rFonts w:ascii="Times New Roman" w:eastAsiaTheme="minorEastAsia" w:hAnsi="Times New Roman"/>
          <w:lang w:val="en-US" w:eastAsia="ko-KR"/>
        </w:rPr>
        <w:t xml:space="preserve"> that </w:t>
      </w:r>
      <w:r w:rsidRPr="00820B47">
        <w:rPr>
          <w:rFonts w:ascii="Times New Roman" w:hAnsi="Times New Roman"/>
          <w:lang w:val="en-US"/>
        </w:rPr>
        <w:t>the conditions could be at least based on the serving cell measurement using LR and/or MR</w:t>
      </w:r>
      <w:r w:rsidR="00ED20F7" w:rsidRPr="00820B47">
        <w:rPr>
          <w:rFonts w:ascii="Times New Roman" w:eastAsiaTheme="minorEastAsia" w:hAnsi="Times New Roman"/>
          <w:lang w:val="en-US" w:eastAsia="ko-KR"/>
        </w:rPr>
        <w:t>, with detailed conditions to be discussed in the WI phase.</w:t>
      </w:r>
    </w:p>
    <w:p w14:paraId="0876E4ED" w14:textId="7F10A4CF" w:rsidR="00534247" w:rsidRPr="00820B47" w:rsidRDefault="0084374D" w:rsidP="0084374D">
      <w:pPr>
        <w:rPr>
          <w:rFonts w:ascii="Times New Roman" w:eastAsia="맑은 고딕" w:hAnsi="Times New Roman"/>
          <w:lang w:eastAsia="ko-KR"/>
        </w:rPr>
      </w:pPr>
      <w:r w:rsidRPr="00820B47">
        <w:rPr>
          <w:rFonts w:ascii="Times New Roman" w:eastAsia="맑은 고딕" w:hAnsi="Times New Roman"/>
          <w:lang w:eastAsia="ko-KR"/>
        </w:rPr>
        <w:t xml:space="preserve">If LP-WUS is not detected while using LP-WUS, the UE does not monitor the corresponding paging occasion using MR. To prevent UE from missing paging during this process, the use of LP-WUS should only occur when the reception quality of LP-WUS is sufficiently reliable. Therefore, it is obvious that in determining whether to use LP-WUS, the measurement results of LR which is used to receive LP-WUS should be considered first. </w:t>
      </w:r>
    </w:p>
    <w:p w14:paraId="0643E5CF" w14:textId="3F364474" w:rsidR="00534247" w:rsidRPr="00820B47" w:rsidRDefault="00327B70" w:rsidP="00534247">
      <w:pPr>
        <w:rPr>
          <w:rFonts w:ascii="Times New Roman" w:eastAsia="맑은 고딕" w:hAnsi="Times New Roman"/>
          <w:lang w:eastAsia="ko-KR"/>
        </w:rPr>
      </w:pPr>
      <w:r w:rsidRPr="00820B47">
        <w:rPr>
          <w:rFonts w:ascii="Times New Roman" w:eastAsia="맑은 고딕" w:hAnsi="Times New Roman"/>
          <w:lang w:eastAsia="ko-KR"/>
        </w:rPr>
        <w:t>The most indicative measure of the reliability of LP-WUS would be the measurement results of LP-WUS using LR</w:t>
      </w:r>
      <w:r w:rsidR="00534247" w:rsidRPr="00820B47">
        <w:rPr>
          <w:rFonts w:ascii="Times New Roman" w:eastAsia="맑은 고딕" w:hAnsi="Times New Roman"/>
          <w:lang w:eastAsia="ko-KR"/>
        </w:rPr>
        <w:t>. However, we still do not know if LP-WUS</w:t>
      </w:r>
      <w:r w:rsidRPr="00820B47">
        <w:rPr>
          <w:rFonts w:ascii="Times New Roman" w:eastAsia="맑은 고딕" w:hAnsi="Times New Roman"/>
          <w:lang w:eastAsia="ko-KR"/>
        </w:rPr>
        <w:t xml:space="preserve"> </w:t>
      </w:r>
      <w:r w:rsidR="00534247" w:rsidRPr="00820B47">
        <w:rPr>
          <w:rFonts w:ascii="Times New Roman" w:eastAsia="맑은 고딕" w:hAnsi="Times New Roman"/>
          <w:lang w:eastAsia="ko-KR"/>
        </w:rPr>
        <w:t>is a signal capable of stable quality measurement. Moreover, LR capable of receiving existing PSS/SSS can perform RRM using PSS/SSS instead of LP-SS, as specified in WID. Therefore, RAN1 or RAN4, responsible for the design of LP-WUS and LP-SS, will decide what LR measurement to consider for determining the use of LP-WUS</w:t>
      </w:r>
      <w:r w:rsidRPr="00820B47">
        <w:rPr>
          <w:rFonts w:ascii="Times New Roman" w:eastAsia="맑은 고딕" w:hAnsi="Times New Roman"/>
          <w:lang w:eastAsia="ko-KR"/>
        </w:rPr>
        <w:t>.</w:t>
      </w:r>
    </w:p>
    <w:p w14:paraId="36BAF03F" w14:textId="015A0A2E" w:rsidR="00F6765E" w:rsidRPr="00820B47" w:rsidRDefault="00F6765E" w:rsidP="00F6765E">
      <w:pPr>
        <w:ind w:left="1419" w:hangingChars="709" w:hanging="1419"/>
        <w:rPr>
          <w:rFonts w:ascii="Times New Roman" w:eastAsia="바탕체" w:hAnsi="Times New Roman"/>
          <w:b/>
          <w:lang w:eastAsia="ko-KR"/>
        </w:rPr>
      </w:pPr>
      <w:r w:rsidRPr="00820B47">
        <w:rPr>
          <w:rFonts w:ascii="Times New Roman" w:eastAsia="바탕체" w:hAnsi="Times New Roman"/>
          <w:b/>
          <w:lang w:eastAsia="ko-KR"/>
        </w:rPr>
        <w:t>Proposal 1</w:t>
      </w:r>
      <w:r w:rsidRPr="00820B47">
        <w:rPr>
          <w:rFonts w:ascii="Times New Roman" w:eastAsia="바탕체" w:hAnsi="Times New Roman"/>
          <w:b/>
          <w:lang w:eastAsia="ko-KR"/>
        </w:rPr>
        <w:tab/>
        <w:t>The entry and exit condition of using LP-WUS is</w:t>
      </w:r>
      <w:r w:rsidRPr="00820B47">
        <w:rPr>
          <w:rFonts w:ascii="Times New Roman" w:hAnsi="Times New Roman"/>
        </w:rPr>
        <w:t xml:space="preserve"> </w:t>
      </w:r>
      <w:r w:rsidRPr="00820B47">
        <w:rPr>
          <w:rFonts w:ascii="Times New Roman" w:eastAsia="바탕체" w:hAnsi="Times New Roman"/>
          <w:b/>
          <w:lang w:eastAsia="ko-KR"/>
        </w:rPr>
        <w:t xml:space="preserve">at least based on the </w:t>
      </w:r>
      <w:r w:rsidR="00384CC1" w:rsidRPr="00820B47">
        <w:rPr>
          <w:rFonts w:ascii="Times New Roman" w:eastAsia="바탕체" w:hAnsi="Times New Roman"/>
          <w:b/>
          <w:lang w:eastAsia="ko-KR"/>
        </w:rPr>
        <w:t xml:space="preserve">LR </w:t>
      </w:r>
      <w:r w:rsidRPr="00820B47">
        <w:rPr>
          <w:rFonts w:ascii="Times New Roman" w:eastAsia="바탕체" w:hAnsi="Times New Roman"/>
          <w:b/>
          <w:lang w:eastAsia="ko-KR"/>
        </w:rPr>
        <w:t>measurement</w:t>
      </w:r>
      <w:r w:rsidR="00115C0E" w:rsidRPr="00820B47">
        <w:rPr>
          <w:rFonts w:ascii="Times New Roman" w:eastAsia="바탕체" w:hAnsi="Times New Roman"/>
          <w:b/>
          <w:lang w:eastAsia="ko-KR"/>
        </w:rPr>
        <w:t>s</w:t>
      </w:r>
      <w:r w:rsidRPr="00820B47">
        <w:rPr>
          <w:rFonts w:ascii="Times New Roman" w:eastAsia="바탕체" w:hAnsi="Times New Roman"/>
          <w:b/>
          <w:lang w:eastAsia="ko-KR"/>
        </w:rPr>
        <w:t>.</w:t>
      </w:r>
    </w:p>
    <w:p w14:paraId="2366AEA4" w14:textId="569C16B5" w:rsidR="00534247" w:rsidRPr="00820B47" w:rsidRDefault="00F04EC6" w:rsidP="00183A71">
      <w:pPr>
        <w:ind w:left="1419" w:hangingChars="709" w:hanging="1419"/>
        <w:rPr>
          <w:rFonts w:ascii="Times New Roman" w:eastAsia="바탕체" w:hAnsi="Times New Roman"/>
          <w:b/>
          <w:bCs/>
          <w:color w:val="0070C0"/>
          <w:lang w:eastAsia="ko-KR"/>
        </w:rPr>
      </w:pPr>
      <w:r w:rsidRPr="00820B47">
        <w:rPr>
          <w:rFonts w:ascii="Times New Roman" w:eastAsia="바탕체" w:hAnsi="Times New Roman"/>
          <w:b/>
          <w:lang w:eastAsia="ko-KR"/>
        </w:rPr>
        <w:t>Proposal 2</w:t>
      </w:r>
      <w:r w:rsidRPr="00820B47">
        <w:rPr>
          <w:rFonts w:ascii="Times New Roman" w:eastAsia="바탕체" w:hAnsi="Times New Roman"/>
          <w:b/>
          <w:lang w:eastAsia="ko-KR"/>
        </w:rPr>
        <w:tab/>
      </w:r>
      <w:r w:rsidR="00183A71" w:rsidRPr="00820B47">
        <w:rPr>
          <w:rFonts w:ascii="Times New Roman" w:eastAsia="맑은 고딕" w:hAnsi="Times New Roman"/>
          <w:b/>
          <w:bCs/>
          <w:lang w:eastAsia="ko-KR"/>
        </w:rPr>
        <w:t>Leave what the LR measurements in Proposal 1 refer to</w:t>
      </w:r>
      <w:r w:rsidR="007954CA">
        <w:rPr>
          <w:rFonts w:ascii="Times New Roman" w:eastAsia="맑은 고딕" w:hAnsi="Times New Roman" w:hint="eastAsia"/>
          <w:b/>
          <w:bCs/>
          <w:lang w:eastAsia="ko-KR"/>
        </w:rPr>
        <w:t xml:space="preserve">, i.e., LP-WUS, LP-SS, or </w:t>
      </w:r>
      <w:r w:rsidR="00441C0F">
        <w:rPr>
          <w:rFonts w:ascii="Times New Roman" w:eastAsia="맑은 고딕" w:hAnsi="Times New Roman" w:hint="eastAsia"/>
          <w:b/>
          <w:bCs/>
          <w:lang w:eastAsia="ko-KR"/>
        </w:rPr>
        <w:t>SSB</w:t>
      </w:r>
      <w:r w:rsidR="007954CA">
        <w:rPr>
          <w:rFonts w:ascii="Times New Roman" w:eastAsia="맑은 고딕" w:hAnsi="Times New Roman" w:hint="eastAsia"/>
          <w:b/>
          <w:bCs/>
          <w:lang w:eastAsia="ko-KR"/>
        </w:rPr>
        <w:t>,</w:t>
      </w:r>
      <w:r w:rsidR="00183A71" w:rsidRPr="00820B47">
        <w:rPr>
          <w:rFonts w:ascii="Times New Roman" w:eastAsia="맑은 고딕" w:hAnsi="Times New Roman"/>
          <w:b/>
          <w:bCs/>
          <w:lang w:eastAsia="ko-KR"/>
        </w:rPr>
        <w:t xml:space="preserve"> up to RAN1/4</w:t>
      </w:r>
      <w:r w:rsidRPr="00820B47">
        <w:rPr>
          <w:rFonts w:ascii="Times New Roman" w:eastAsia="바탕체" w:hAnsi="Times New Roman"/>
          <w:b/>
          <w:bCs/>
          <w:lang w:eastAsia="ko-KR"/>
        </w:rPr>
        <w:t>.</w:t>
      </w:r>
    </w:p>
    <w:p w14:paraId="0939C823" w14:textId="04487DD7" w:rsidR="007F518C" w:rsidRPr="00820B47" w:rsidRDefault="007F518C" w:rsidP="00CB57B7">
      <w:pPr>
        <w:rPr>
          <w:rFonts w:ascii="Times New Roman" w:eastAsia="맑은 고딕" w:hAnsi="Times New Roman"/>
          <w:lang w:eastAsia="ko-KR"/>
        </w:rPr>
      </w:pPr>
      <w:r w:rsidRPr="00820B47">
        <w:rPr>
          <w:rFonts w:ascii="Times New Roman" w:eastAsia="맑은 고딕" w:hAnsi="Times New Roman"/>
          <w:lang w:eastAsia="ko-KR"/>
        </w:rPr>
        <w:t xml:space="preserve">Even if the exit condition of using LP-WUS is not met, MR may wake up for purposes other than paging monitoring, such as </w:t>
      </w:r>
      <w:r w:rsidR="00330AAD" w:rsidRPr="00820B47">
        <w:rPr>
          <w:rFonts w:ascii="Times New Roman" w:eastAsia="맑은 고딕" w:hAnsi="Times New Roman"/>
          <w:lang w:eastAsia="ko-KR"/>
        </w:rPr>
        <w:t>neighbour</w:t>
      </w:r>
      <w:r w:rsidRPr="00820B47">
        <w:rPr>
          <w:rFonts w:ascii="Times New Roman" w:eastAsia="맑은 고딕" w:hAnsi="Times New Roman"/>
          <w:lang w:eastAsia="ko-KR"/>
        </w:rPr>
        <w:t xml:space="preserve"> cell measurement or request/reception of system information. During such periods, the UE may be able to monitor PEI or paging occasion using MR. However, once MR completes its waking purposes, it will return to sleep, and the power saving gain obtained by not performing LR monitoring during this period will be negligible.</w:t>
      </w:r>
    </w:p>
    <w:p w14:paraId="2AC05CE0" w14:textId="206CC8AD" w:rsidR="00534247" w:rsidRPr="00820B47" w:rsidRDefault="007F518C" w:rsidP="00CB57B7">
      <w:pPr>
        <w:rPr>
          <w:rFonts w:ascii="Times New Roman" w:eastAsia="맑은 고딕" w:hAnsi="Times New Roman"/>
          <w:lang w:eastAsia="ko-KR"/>
        </w:rPr>
      </w:pPr>
      <w:r w:rsidRPr="00820B47">
        <w:rPr>
          <w:rFonts w:ascii="Times New Roman" w:eastAsia="맑은 고딕" w:hAnsi="Times New Roman"/>
          <w:lang w:eastAsia="ko-KR"/>
        </w:rPr>
        <w:t xml:space="preserve">Additionally, </w:t>
      </w:r>
      <w:r w:rsidRPr="00820B47">
        <w:rPr>
          <w:rFonts w:ascii="Times New Roman" w:hAnsi="Times New Roman"/>
          <w:shd w:val="clear" w:color="auto" w:fill="FFFFFF"/>
        </w:rPr>
        <w:t xml:space="preserve">If LR is turned off while MR is active, and LR is then turned back on after MR activity ends, MR cannot transition to sleep mode until LR </w:t>
      </w:r>
      <w:r w:rsidRPr="00820B47">
        <w:rPr>
          <w:rFonts w:ascii="Times New Roman" w:eastAsia="맑은 고딕" w:hAnsi="Times New Roman"/>
          <w:shd w:val="clear" w:color="auto" w:fill="FFFFFF"/>
          <w:lang w:eastAsia="ko-KR"/>
        </w:rPr>
        <w:t xml:space="preserve">is </w:t>
      </w:r>
      <w:r w:rsidR="00EA73F2">
        <w:rPr>
          <w:rFonts w:ascii="Times New Roman" w:eastAsiaTheme="minorEastAsia" w:hAnsi="Times New Roman" w:hint="eastAsia"/>
          <w:shd w:val="clear" w:color="auto" w:fill="FFFFFF"/>
          <w:lang w:eastAsia="ko-KR"/>
        </w:rPr>
        <w:t>ready to</w:t>
      </w:r>
      <w:r w:rsidRPr="00820B47">
        <w:rPr>
          <w:rFonts w:ascii="Times New Roman" w:hAnsi="Times New Roman"/>
          <w:shd w:val="clear" w:color="auto" w:fill="FFFFFF"/>
        </w:rPr>
        <w:t xml:space="preserve"> monitor LP-WUS. This may actually result in increased </w:t>
      </w:r>
      <w:r w:rsidR="00EA73F2">
        <w:rPr>
          <w:rFonts w:ascii="Times New Roman" w:eastAsiaTheme="minorEastAsia" w:hAnsi="Times New Roman" w:hint="eastAsia"/>
          <w:shd w:val="clear" w:color="auto" w:fill="FFFFFF"/>
          <w:lang w:eastAsia="ko-KR"/>
        </w:rPr>
        <w:t xml:space="preserve">UE </w:t>
      </w:r>
      <w:r w:rsidRPr="00820B47">
        <w:rPr>
          <w:rFonts w:ascii="Times New Roman" w:hAnsi="Times New Roman"/>
          <w:shd w:val="clear" w:color="auto" w:fill="FFFFFF"/>
        </w:rPr>
        <w:t>power consumption.</w:t>
      </w:r>
      <w:r w:rsidRPr="00820B47">
        <w:rPr>
          <w:rFonts w:ascii="Times New Roman" w:eastAsiaTheme="minorEastAsia" w:hAnsi="Times New Roman"/>
          <w:shd w:val="clear" w:color="auto" w:fill="FFFFFF"/>
          <w:lang w:eastAsia="ko-KR"/>
        </w:rPr>
        <w:t xml:space="preserve"> </w:t>
      </w:r>
      <w:r w:rsidR="00534247" w:rsidRPr="00820B47">
        <w:rPr>
          <w:rFonts w:ascii="Times New Roman" w:eastAsia="맑은 고딕" w:hAnsi="Times New Roman"/>
          <w:lang w:eastAsia="ko-KR"/>
        </w:rPr>
        <w:t>If the significant power</w:t>
      </w:r>
      <w:r w:rsidRPr="00820B47">
        <w:rPr>
          <w:rFonts w:ascii="Times New Roman" w:eastAsia="맑은 고딕" w:hAnsi="Times New Roman"/>
          <w:lang w:eastAsia="ko-KR"/>
        </w:rPr>
        <w:t xml:space="preserve"> </w:t>
      </w:r>
      <w:r w:rsidR="00534247" w:rsidRPr="00820B47">
        <w:rPr>
          <w:rFonts w:ascii="Times New Roman" w:eastAsia="맑은 고딕" w:hAnsi="Times New Roman"/>
          <w:lang w:eastAsia="ko-KR"/>
        </w:rPr>
        <w:t>saving gain obtained by suspending LR monitoring during MR activity is not clearly demonstrated, MR activity should not be considered when deciding to start/stop using LP-WUS.</w:t>
      </w:r>
    </w:p>
    <w:p w14:paraId="17115848" w14:textId="57664670" w:rsidR="00716612" w:rsidRPr="00820B47" w:rsidRDefault="00716612" w:rsidP="00EC075F">
      <w:pPr>
        <w:ind w:left="1418" w:hangingChars="709" w:hanging="1418"/>
        <w:rPr>
          <w:rFonts w:ascii="Times New Roman" w:eastAsia="맑은 고딕" w:hAnsi="Times New Roman" w:hint="eastAsia"/>
          <w:b/>
          <w:bCs/>
          <w:lang w:eastAsia="ko-KR"/>
        </w:rPr>
      </w:pPr>
      <w:r w:rsidRPr="00820B47">
        <w:rPr>
          <w:rFonts w:ascii="Times New Roman" w:eastAsia="맑은 고딕" w:hAnsi="Times New Roman"/>
          <w:b/>
          <w:bCs/>
          <w:lang w:eastAsia="ko-KR"/>
        </w:rPr>
        <w:t>Observation</w:t>
      </w:r>
      <w:r w:rsidR="003804F6" w:rsidRPr="00820B47">
        <w:rPr>
          <w:rFonts w:ascii="Times New Roman" w:eastAsia="맑은 고딕" w:hAnsi="Times New Roman"/>
          <w:b/>
          <w:bCs/>
          <w:lang w:eastAsia="ko-KR"/>
        </w:rPr>
        <w:t xml:space="preserve"> </w:t>
      </w:r>
      <w:r w:rsidR="000C64C3" w:rsidRPr="00820B47">
        <w:rPr>
          <w:rFonts w:ascii="Times New Roman" w:eastAsia="맑은 고딕" w:hAnsi="Times New Roman"/>
          <w:b/>
          <w:bCs/>
          <w:lang w:eastAsia="ko-KR"/>
        </w:rPr>
        <w:t>1</w:t>
      </w:r>
      <w:r w:rsidRPr="00820B47">
        <w:rPr>
          <w:rFonts w:ascii="Times New Roman" w:eastAsia="맑은 고딕" w:hAnsi="Times New Roman"/>
          <w:b/>
          <w:bCs/>
          <w:lang w:eastAsia="ko-KR"/>
        </w:rPr>
        <w:tab/>
      </w:r>
      <w:r w:rsidR="00A81290" w:rsidRPr="00820B47">
        <w:rPr>
          <w:rFonts w:ascii="Times New Roman" w:eastAsia="맑은 고딕" w:hAnsi="Times New Roman"/>
          <w:b/>
          <w:bCs/>
          <w:lang w:eastAsia="ko-KR"/>
        </w:rPr>
        <w:t>If LP-WUS quality is sufficient, there is no reason to prevent UE from using LP-WUS while MR is active</w:t>
      </w:r>
      <w:r w:rsidR="00441C0F">
        <w:rPr>
          <w:rFonts w:ascii="Times New Roman" w:eastAsia="맑은 고딕" w:hAnsi="Times New Roman" w:hint="eastAsia"/>
          <w:b/>
          <w:bCs/>
          <w:lang w:eastAsia="ko-KR"/>
        </w:rPr>
        <w:t>, e.g., for RRM measurements or SI request/reception.</w:t>
      </w:r>
    </w:p>
    <w:p w14:paraId="4ABC5F00" w14:textId="3633CBF8" w:rsidR="00EC075F" w:rsidRPr="00820B47" w:rsidRDefault="00EC075F" w:rsidP="00EC075F">
      <w:pPr>
        <w:ind w:left="1419" w:hangingChars="709" w:hanging="1419"/>
        <w:rPr>
          <w:rFonts w:ascii="Times New Roman" w:eastAsia="바탕체" w:hAnsi="Times New Roman"/>
          <w:b/>
          <w:lang w:eastAsia="ko-KR"/>
        </w:rPr>
      </w:pPr>
      <w:r w:rsidRPr="00820B47">
        <w:rPr>
          <w:rFonts w:ascii="Times New Roman" w:eastAsia="바탕체" w:hAnsi="Times New Roman"/>
          <w:b/>
          <w:lang w:eastAsia="ko-KR"/>
        </w:rPr>
        <w:t xml:space="preserve">Proposal </w:t>
      </w:r>
      <w:r w:rsidR="000C64C3" w:rsidRPr="00820B47">
        <w:rPr>
          <w:rFonts w:ascii="Times New Roman" w:eastAsia="바탕체" w:hAnsi="Times New Roman"/>
          <w:b/>
          <w:lang w:eastAsia="ko-KR"/>
        </w:rPr>
        <w:t>3</w:t>
      </w:r>
      <w:r w:rsidRPr="00820B47">
        <w:rPr>
          <w:rFonts w:ascii="Times New Roman" w:eastAsia="바탕체" w:hAnsi="Times New Roman"/>
          <w:b/>
          <w:lang w:eastAsia="ko-KR"/>
        </w:rPr>
        <w:tab/>
      </w:r>
      <w:r w:rsidR="009D3D96" w:rsidRPr="00820B47">
        <w:rPr>
          <w:rFonts w:ascii="Times New Roman" w:eastAsia="바탕체" w:hAnsi="Times New Roman"/>
          <w:b/>
          <w:lang w:eastAsia="ko-KR"/>
        </w:rPr>
        <w:t>The entry and exit condition of using LP-WUS is</w:t>
      </w:r>
      <w:r w:rsidR="009D3D96" w:rsidRPr="00820B47">
        <w:rPr>
          <w:rFonts w:ascii="Times New Roman" w:hAnsi="Times New Roman"/>
        </w:rPr>
        <w:t xml:space="preserve"> </w:t>
      </w:r>
      <w:r w:rsidR="009D3D96" w:rsidRPr="00820B47">
        <w:rPr>
          <w:rFonts w:ascii="Times New Roman" w:eastAsia="맑은 고딕" w:hAnsi="Times New Roman"/>
          <w:b/>
          <w:bCs/>
          <w:lang w:eastAsia="ko-KR"/>
        </w:rPr>
        <w:t xml:space="preserve">not </w:t>
      </w:r>
      <w:r w:rsidR="009D3D96" w:rsidRPr="00820B47">
        <w:rPr>
          <w:rFonts w:ascii="Times New Roman" w:eastAsia="바탕체" w:hAnsi="Times New Roman"/>
          <w:b/>
          <w:lang w:eastAsia="ko-KR"/>
        </w:rPr>
        <w:t xml:space="preserve">based on the </w:t>
      </w:r>
      <w:r w:rsidRPr="00820B47">
        <w:rPr>
          <w:rFonts w:ascii="Times New Roman" w:eastAsia="바탕체" w:hAnsi="Times New Roman"/>
          <w:b/>
          <w:lang w:eastAsia="ko-KR"/>
        </w:rPr>
        <w:t xml:space="preserve">MR </w:t>
      </w:r>
      <w:r w:rsidR="009D3D96" w:rsidRPr="00820B47">
        <w:rPr>
          <w:rFonts w:ascii="Times New Roman" w:eastAsia="바탕체" w:hAnsi="Times New Roman"/>
          <w:b/>
          <w:lang w:eastAsia="ko-KR"/>
        </w:rPr>
        <w:t>state</w:t>
      </w:r>
      <w:r w:rsidR="009B5F71" w:rsidRPr="00820B47">
        <w:rPr>
          <w:rFonts w:ascii="Times New Roman" w:eastAsia="바탕체" w:hAnsi="Times New Roman"/>
          <w:b/>
          <w:lang w:eastAsia="ko-KR"/>
        </w:rPr>
        <w:t xml:space="preserve">, e.g., awake or </w:t>
      </w:r>
      <w:r w:rsidR="00A81290" w:rsidRPr="00820B47">
        <w:rPr>
          <w:rFonts w:ascii="Times New Roman" w:eastAsia="바탕체" w:hAnsi="Times New Roman"/>
          <w:b/>
          <w:lang w:eastAsia="ko-KR"/>
        </w:rPr>
        <w:t>sleep mode</w:t>
      </w:r>
      <w:r w:rsidRPr="00820B47">
        <w:rPr>
          <w:rFonts w:ascii="Times New Roman" w:eastAsia="바탕체" w:hAnsi="Times New Roman"/>
          <w:b/>
          <w:lang w:eastAsia="ko-KR"/>
        </w:rPr>
        <w:t>.</w:t>
      </w:r>
      <w:r w:rsidR="000C64C3" w:rsidRPr="00820B47">
        <w:rPr>
          <w:rFonts w:ascii="Times New Roman" w:eastAsia="바탕체" w:hAnsi="Times New Roman"/>
          <w:b/>
          <w:lang w:eastAsia="ko-KR"/>
        </w:rPr>
        <w:t xml:space="preserve"> </w:t>
      </w:r>
    </w:p>
    <w:p w14:paraId="2BB0CF92" w14:textId="2B070E84" w:rsidR="00534247" w:rsidRPr="00820B47" w:rsidRDefault="00041367" w:rsidP="00534247">
      <w:pPr>
        <w:rPr>
          <w:rFonts w:ascii="Times New Roman" w:eastAsia="맑은 고딕" w:hAnsi="Times New Roman"/>
          <w:lang w:eastAsia="ko-KR"/>
        </w:rPr>
      </w:pPr>
      <w:r w:rsidRPr="00820B47">
        <w:rPr>
          <w:rFonts w:ascii="Times New Roman" w:eastAsia="맑은 고딕" w:hAnsi="Times New Roman"/>
          <w:lang w:eastAsia="ko-KR"/>
        </w:rPr>
        <w:t>The reliability of LP-WUS received via LR can only be assessed through the LR measurement. The only case where UE stops using reliable LP-WUS due to poor MR measurements is when the cell reselection to a different cell is triggered.</w:t>
      </w:r>
      <w:r w:rsidR="009340B2" w:rsidRPr="00820B47">
        <w:rPr>
          <w:rFonts w:ascii="Times New Roman" w:eastAsia="맑은 고딕" w:hAnsi="Times New Roman"/>
          <w:lang w:eastAsia="ko-KR"/>
        </w:rPr>
        <w:t xml:space="preserve"> </w:t>
      </w:r>
      <w:r w:rsidR="00534247" w:rsidRPr="00820B47">
        <w:rPr>
          <w:rFonts w:ascii="Times New Roman" w:eastAsia="맑은 고딕" w:hAnsi="Times New Roman"/>
          <w:lang w:eastAsia="ko-KR"/>
        </w:rPr>
        <w:lastRenderedPageBreak/>
        <w:t xml:space="preserve">When the serving cell changes, the </w:t>
      </w:r>
      <w:r w:rsidR="0084374D" w:rsidRPr="00820B47">
        <w:rPr>
          <w:rFonts w:ascii="Times New Roman" w:eastAsia="맑은 고딕" w:hAnsi="Times New Roman"/>
          <w:lang w:eastAsia="ko-KR"/>
        </w:rPr>
        <w:t>UE</w:t>
      </w:r>
      <w:r w:rsidR="00534247" w:rsidRPr="00820B47">
        <w:rPr>
          <w:rFonts w:ascii="Times New Roman" w:eastAsia="맑은 고딕" w:hAnsi="Times New Roman"/>
          <w:lang w:eastAsia="ko-KR"/>
        </w:rPr>
        <w:t xml:space="preserve"> will determine whether to use LP-WUS based on the configuration </w:t>
      </w:r>
      <w:r w:rsidR="00EA73F2">
        <w:rPr>
          <w:rFonts w:ascii="Times New Roman" w:eastAsia="맑은 고딕" w:hAnsi="Times New Roman" w:hint="eastAsia"/>
          <w:lang w:eastAsia="ko-KR"/>
        </w:rPr>
        <w:t>received from</w:t>
      </w:r>
      <w:r w:rsidR="00534247" w:rsidRPr="00820B47">
        <w:rPr>
          <w:rFonts w:ascii="Times New Roman" w:eastAsia="맑은 고딕" w:hAnsi="Times New Roman"/>
          <w:lang w:eastAsia="ko-KR"/>
        </w:rPr>
        <w:t xml:space="preserve"> the new serving cell. Therefore, </w:t>
      </w:r>
      <w:r w:rsidR="009340B2" w:rsidRPr="00820B47">
        <w:rPr>
          <w:rFonts w:ascii="Times New Roman" w:eastAsia="맑은 고딕" w:hAnsi="Times New Roman"/>
          <w:lang w:eastAsia="ko-KR"/>
        </w:rPr>
        <w:t xml:space="preserve">the </w:t>
      </w:r>
      <w:r w:rsidR="00534247" w:rsidRPr="00820B47">
        <w:rPr>
          <w:rFonts w:ascii="Times New Roman" w:eastAsia="맑은 고딕" w:hAnsi="Times New Roman"/>
          <w:lang w:eastAsia="ko-KR"/>
        </w:rPr>
        <w:t xml:space="preserve">MR measurement </w:t>
      </w:r>
      <w:r w:rsidR="009340B2" w:rsidRPr="00820B47">
        <w:rPr>
          <w:rFonts w:ascii="Times New Roman" w:eastAsia="맑은 고딕" w:hAnsi="Times New Roman"/>
          <w:lang w:eastAsia="ko-KR"/>
        </w:rPr>
        <w:t xml:space="preserve">does not need to </w:t>
      </w:r>
      <w:r w:rsidR="00534247" w:rsidRPr="00820B47">
        <w:rPr>
          <w:rFonts w:ascii="Times New Roman" w:eastAsia="맑은 고딕" w:hAnsi="Times New Roman"/>
          <w:lang w:eastAsia="ko-KR"/>
        </w:rPr>
        <w:t>be considered when deciding on LP-WUS usage.</w:t>
      </w:r>
    </w:p>
    <w:p w14:paraId="1D174AF3" w14:textId="2E8575DF" w:rsidR="000C64C3" w:rsidRPr="00820B47" w:rsidRDefault="000C64C3" w:rsidP="000C64C3">
      <w:pPr>
        <w:ind w:left="1418" w:hangingChars="709" w:hanging="1418"/>
        <w:rPr>
          <w:rFonts w:ascii="Times New Roman" w:eastAsia="맑은 고딕" w:hAnsi="Times New Roman"/>
          <w:b/>
          <w:bCs/>
          <w:lang w:eastAsia="ko-KR"/>
        </w:rPr>
      </w:pPr>
      <w:r w:rsidRPr="00820B47">
        <w:rPr>
          <w:rFonts w:ascii="Times New Roman" w:eastAsia="맑은 고딕" w:hAnsi="Times New Roman"/>
          <w:b/>
          <w:bCs/>
          <w:lang w:eastAsia="ko-KR"/>
        </w:rPr>
        <w:t xml:space="preserve">Observation </w:t>
      </w:r>
      <w:r w:rsidR="00330AAD" w:rsidRPr="00820B47">
        <w:rPr>
          <w:rFonts w:ascii="Times New Roman" w:eastAsia="맑은 고딕" w:hAnsi="Times New Roman"/>
          <w:b/>
          <w:bCs/>
          <w:lang w:eastAsia="ko-KR"/>
        </w:rPr>
        <w:t>2</w:t>
      </w:r>
      <w:r w:rsidRPr="00820B47">
        <w:rPr>
          <w:rFonts w:ascii="Times New Roman" w:eastAsia="맑은 고딕" w:hAnsi="Times New Roman"/>
          <w:b/>
          <w:bCs/>
          <w:lang w:eastAsia="ko-KR"/>
        </w:rPr>
        <w:tab/>
      </w:r>
      <w:r w:rsidR="00330AAD" w:rsidRPr="00820B47">
        <w:rPr>
          <w:rFonts w:ascii="Times New Roman" w:eastAsia="맑은 고딕" w:hAnsi="Times New Roman"/>
          <w:b/>
          <w:bCs/>
          <w:lang w:eastAsia="ko-KR"/>
        </w:rPr>
        <w:t>Even if the serving cell quality measured by MR is poor, if LP-WUS quality is still reliable, there is no reason to prevent UE from using LP-WUS for paging monitoring</w:t>
      </w:r>
      <w:r w:rsidRPr="00820B47">
        <w:rPr>
          <w:rFonts w:ascii="Times New Roman" w:eastAsia="맑은 고딕" w:hAnsi="Times New Roman"/>
          <w:b/>
          <w:bCs/>
          <w:lang w:eastAsia="ko-KR"/>
        </w:rPr>
        <w:t>.</w:t>
      </w:r>
    </w:p>
    <w:p w14:paraId="21A30E5E" w14:textId="509E3036" w:rsidR="000C64C3" w:rsidRPr="00820B47" w:rsidRDefault="000C64C3" w:rsidP="000C64C3">
      <w:pPr>
        <w:ind w:left="1419" w:hangingChars="709" w:hanging="1419"/>
        <w:rPr>
          <w:rFonts w:ascii="Times New Roman" w:eastAsia="바탕체" w:hAnsi="Times New Roman"/>
          <w:b/>
          <w:lang w:eastAsia="ko-KR"/>
        </w:rPr>
      </w:pPr>
      <w:r w:rsidRPr="00820B47">
        <w:rPr>
          <w:rFonts w:ascii="Times New Roman" w:eastAsia="바탕체" w:hAnsi="Times New Roman"/>
          <w:b/>
          <w:lang w:eastAsia="ko-KR"/>
        </w:rPr>
        <w:t>Proposal 4</w:t>
      </w:r>
      <w:r w:rsidRPr="00820B47">
        <w:rPr>
          <w:rFonts w:ascii="Times New Roman" w:eastAsia="바탕체" w:hAnsi="Times New Roman"/>
          <w:b/>
          <w:lang w:eastAsia="ko-KR"/>
        </w:rPr>
        <w:tab/>
        <w:t>The entry and exit condition of using LP-WUS is</w:t>
      </w:r>
      <w:r w:rsidRPr="00820B47">
        <w:rPr>
          <w:rFonts w:ascii="Times New Roman" w:hAnsi="Times New Roman"/>
        </w:rPr>
        <w:t xml:space="preserve"> </w:t>
      </w:r>
      <w:r w:rsidRPr="00820B47">
        <w:rPr>
          <w:rFonts w:ascii="Times New Roman" w:eastAsia="맑은 고딕" w:hAnsi="Times New Roman"/>
          <w:b/>
          <w:bCs/>
          <w:lang w:eastAsia="ko-KR"/>
        </w:rPr>
        <w:t xml:space="preserve">not </w:t>
      </w:r>
      <w:r w:rsidRPr="00820B47">
        <w:rPr>
          <w:rFonts w:ascii="Times New Roman" w:eastAsia="바탕체" w:hAnsi="Times New Roman"/>
          <w:b/>
          <w:lang w:eastAsia="ko-KR"/>
        </w:rPr>
        <w:t>based on the MR measurements.</w:t>
      </w:r>
    </w:p>
    <w:p w14:paraId="7A493C36" w14:textId="2D7AF68C" w:rsidR="003D1E84" w:rsidRPr="00500917" w:rsidRDefault="003D1E84" w:rsidP="003D1E84">
      <w:pPr>
        <w:pStyle w:val="2"/>
        <w:rPr>
          <w:rFonts w:eastAsia="맑은 고딕"/>
          <w:lang w:val="en-US" w:eastAsia="ko-KR" w:bidi="ar"/>
        </w:rPr>
      </w:pPr>
      <w:r w:rsidRPr="00500917">
        <w:rPr>
          <w:rFonts w:eastAsia="맑은 고딕" w:hint="eastAsia"/>
          <w:lang w:val="en-US" w:eastAsia="ko-KR" w:bidi="ar"/>
        </w:rPr>
        <w:t>Subgrouping</w:t>
      </w:r>
    </w:p>
    <w:p w14:paraId="0B408A44" w14:textId="067FE538" w:rsidR="00534247" w:rsidRPr="00820B47" w:rsidRDefault="006F2A95" w:rsidP="00534247">
      <w:pPr>
        <w:rPr>
          <w:rFonts w:ascii="Times New Roman" w:eastAsia="맑은 고딕" w:hAnsi="Times New Roman"/>
          <w:lang w:eastAsia="ko-KR"/>
        </w:rPr>
      </w:pPr>
      <w:r w:rsidRPr="00820B47">
        <w:rPr>
          <w:rFonts w:ascii="Times New Roman" w:eastAsia="맑은 고딕" w:hAnsi="Times New Roman"/>
          <w:lang w:eastAsia="ko-KR"/>
        </w:rPr>
        <w:t xml:space="preserve">After extensive discussions in R17 PEI, RAN2 determined that, the core network is fundamentally responsible for </w:t>
      </w:r>
      <w:r w:rsidRPr="008167D1">
        <w:rPr>
          <w:rFonts w:ascii="Times New Roman" w:eastAsia="맑은 고딕" w:hAnsi="Times New Roman"/>
          <w:lang w:eastAsia="ko-KR"/>
        </w:rPr>
        <w:t xml:space="preserve">allocating </w:t>
      </w:r>
      <w:r w:rsidRPr="00820B47">
        <w:rPr>
          <w:rFonts w:ascii="Times New Roman" w:eastAsia="맑은 고딕" w:hAnsi="Times New Roman"/>
          <w:lang w:eastAsia="ko-KR"/>
        </w:rPr>
        <w:t xml:space="preserve">UEs to UE paging subgroups based on UE characteristics, such as paging probability. </w:t>
      </w:r>
      <w:r w:rsidR="00617898" w:rsidRPr="00820B47">
        <w:rPr>
          <w:rFonts w:ascii="Times New Roman" w:eastAsia="맑은 고딕" w:hAnsi="Times New Roman"/>
          <w:lang w:eastAsia="ko-KR"/>
        </w:rPr>
        <w:t xml:space="preserve">If the core network chooses not to provide the subgrouping information, the UE subgroup can be derived based on UE-ID. </w:t>
      </w:r>
      <w:r w:rsidR="00534247" w:rsidRPr="00820B47">
        <w:rPr>
          <w:rFonts w:ascii="Times New Roman" w:eastAsia="맑은 고딕" w:hAnsi="Times New Roman"/>
          <w:lang w:eastAsia="ko-KR"/>
        </w:rPr>
        <w:t xml:space="preserve">Since PEI subgrouping and LP-WUS subgrouping have the same purpose but differ only in the channel through which they are transmitted and the performance of the receiver, the two subgrouping methods defined in </w:t>
      </w:r>
      <w:r w:rsidR="00B50A8F" w:rsidRPr="00820B47">
        <w:rPr>
          <w:rFonts w:ascii="Times New Roman" w:eastAsia="맑은 고딕" w:hAnsi="Times New Roman"/>
          <w:lang w:eastAsia="ko-KR"/>
        </w:rPr>
        <w:t xml:space="preserve">R17 </w:t>
      </w:r>
      <w:r w:rsidR="00534247" w:rsidRPr="00820B47">
        <w:rPr>
          <w:rFonts w:ascii="Times New Roman" w:eastAsia="맑은 고딕" w:hAnsi="Times New Roman"/>
          <w:lang w:eastAsia="ko-KR"/>
        </w:rPr>
        <w:t xml:space="preserve">PEI can be directly reused for LP-WUS subgrouping. Therefore, we </w:t>
      </w:r>
      <w:r w:rsidR="00B50A8F" w:rsidRPr="00820B47">
        <w:rPr>
          <w:rFonts w:ascii="Times New Roman" w:eastAsia="맑은 고딕" w:hAnsi="Times New Roman"/>
          <w:lang w:eastAsia="ko-KR"/>
        </w:rPr>
        <w:t xml:space="preserve">propose </w:t>
      </w:r>
      <w:r w:rsidR="00F872A6">
        <w:rPr>
          <w:rFonts w:ascii="Times New Roman" w:eastAsia="맑은 고딕" w:hAnsi="Times New Roman"/>
          <w:lang w:eastAsia="ko-KR"/>
        </w:rPr>
        <w:t>following</w:t>
      </w:r>
      <w:r w:rsidR="00885CE7">
        <w:rPr>
          <w:rFonts w:ascii="Times New Roman" w:eastAsia="맑은 고딕" w:hAnsi="Times New Roman" w:hint="eastAsia"/>
          <w:lang w:eastAsia="ko-KR"/>
        </w:rPr>
        <w:t>:</w:t>
      </w:r>
    </w:p>
    <w:p w14:paraId="6A4A05BC" w14:textId="5658F4E7" w:rsidR="003D1E84" w:rsidRPr="00820B47" w:rsidRDefault="003D1E84" w:rsidP="003D1E84">
      <w:pPr>
        <w:ind w:left="1419" w:hangingChars="709" w:hanging="1419"/>
        <w:rPr>
          <w:rFonts w:ascii="Times New Roman" w:eastAsia="바탕체" w:hAnsi="Times New Roman"/>
          <w:b/>
          <w:lang w:eastAsia="ko-KR"/>
        </w:rPr>
      </w:pPr>
      <w:r w:rsidRPr="00820B47">
        <w:rPr>
          <w:rFonts w:ascii="Times New Roman" w:eastAsia="바탕체" w:hAnsi="Times New Roman"/>
          <w:b/>
          <w:lang w:eastAsia="ko-KR"/>
        </w:rPr>
        <w:t xml:space="preserve">Proposal </w:t>
      </w:r>
      <w:r w:rsidR="00A62BFB" w:rsidRPr="00820B47">
        <w:rPr>
          <w:rFonts w:ascii="Times New Roman" w:eastAsia="바탕체" w:hAnsi="Times New Roman"/>
          <w:b/>
          <w:lang w:eastAsia="ko-KR"/>
        </w:rPr>
        <w:t>5</w:t>
      </w:r>
      <w:r w:rsidRPr="00820B47">
        <w:rPr>
          <w:rFonts w:ascii="Times New Roman" w:eastAsia="바탕체" w:hAnsi="Times New Roman"/>
          <w:b/>
          <w:lang w:eastAsia="ko-KR"/>
        </w:rPr>
        <w:tab/>
      </w:r>
      <w:r w:rsidR="00F872A6">
        <w:rPr>
          <w:rFonts w:ascii="Times New Roman" w:eastAsia="바탕체" w:hAnsi="Times New Roman" w:hint="eastAsia"/>
          <w:b/>
          <w:bCs/>
          <w:lang w:val="en-US" w:eastAsia="ko-KR"/>
        </w:rPr>
        <w:t>F</w:t>
      </w:r>
      <w:r w:rsidR="00F872A6" w:rsidRPr="00820B47">
        <w:rPr>
          <w:rFonts w:ascii="Times New Roman" w:eastAsia="바탕체" w:hAnsi="Times New Roman"/>
          <w:b/>
          <w:bCs/>
          <w:lang w:val="en-US" w:eastAsia="ko-KR"/>
        </w:rPr>
        <w:t>or LP-WUS subgrouping</w:t>
      </w:r>
      <w:r w:rsidR="00F872A6">
        <w:rPr>
          <w:rFonts w:ascii="Times New Roman" w:eastAsia="바탕체" w:hAnsi="Times New Roman" w:hint="eastAsia"/>
          <w:b/>
          <w:bCs/>
          <w:lang w:val="en-US" w:eastAsia="ko-KR"/>
        </w:rPr>
        <w:t>,</w:t>
      </w:r>
      <w:r w:rsidR="00F872A6" w:rsidRPr="00820B47">
        <w:rPr>
          <w:rFonts w:ascii="Times New Roman" w:eastAsia="바탕체" w:hAnsi="Times New Roman"/>
          <w:b/>
          <w:lang w:eastAsia="ko-KR"/>
        </w:rPr>
        <w:t xml:space="preserve"> </w:t>
      </w:r>
      <w:r w:rsidR="00F872A6">
        <w:rPr>
          <w:rFonts w:ascii="Times New Roman" w:eastAsia="바탕체" w:hAnsi="Times New Roman"/>
          <w:b/>
          <w:lang w:eastAsia="ko-KR"/>
        </w:rPr>
        <w:t>r</w:t>
      </w:r>
      <w:r w:rsidR="00F872A6" w:rsidRPr="00820B47">
        <w:rPr>
          <w:rFonts w:ascii="Times New Roman" w:eastAsia="바탕체" w:hAnsi="Times New Roman"/>
          <w:b/>
          <w:lang w:eastAsia="ko-KR"/>
        </w:rPr>
        <w:t>euse</w:t>
      </w:r>
      <w:r w:rsidRPr="00820B47">
        <w:rPr>
          <w:rFonts w:ascii="Times New Roman" w:eastAsia="바탕체" w:hAnsi="Times New Roman"/>
          <w:b/>
          <w:lang w:eastAsia="ko-KR"/>
        </w:rPr>
        <w:t xml:space="preserve"> </w:t>
      </w:r>
      <w:r w:rsidR="00F872A6">
        <w:rPr>
          <w:rFonts w:ascii="Times New Roman" w:eastAsia="바탕체" w:hAnsi="Times New Roman" w:hint="eastAsia"/>
          <w:b/>
          <w:lang w:eastAsia="ko-KR"/>
        </w:rPr>
        <w:t xml:space="preserve">two </w:t>
      </w:r>
      <w:r w:rsidR="001223F6" w:rsidRPr="00820B47">
        <w:rPr>
          <w:rFonts w:ascii="Times New Roman" w:eastAsia="바탕체" w:hAnsi="Times New Roman"/>
          <w:b/>
          <w:lang w:eastAsia="ko-KR"/>
        </w:rPr>
        <w:t xml:space="preserve">subgrouping methods </w:t>
      </w:r>
      <w:r w:rsidR="00F872A6">
        <w:rPr>
          <w:rFonts w:ascii="Times New Roman" w:eastAsia="바탕체" w:hAnsi="Times New Roman" w:hint="eastAsia"/>
          <w:b/>
          <w:lang w:eastAsia="ko-KR"/>
        </w:rPr>
        <w:t>defined in</w:t>
      </w:r>
      <w:r w:rsidR="001223F6" w:rsidRPr="00820B47">
        <w:rPr>
          <w:rFonts w:ascii="Times New Roman" w:eastAsia="바탕체" w:hAnsi="Times New Roman"/>
          <w:b/>
          <w:lang w:eastAsia="ko-KR"/>
        </w:rPr>
        <w:t xml:space="preserve"> </w:t>
      </w:r>
      <w:r w:rsidR="00172002" w:rsidRPr="00820B47">
        <w:rPr>
          <w:rFonts w:ascii="Times New Roman" w:eastAsia="바탕체" w:hAnsi="Times New Roman"/>
          <w:b/>
          <w:lang w:eastAsia="ko-KR"/>
        </w:rPr>
        <w:t xml:space="preserve">R17 </w:t>
      </w:r>
      <w:r w:rsidR="001223F6" w:rsidRPr="00820B47">
        <w:rPr>
          <w:rFonts w:ascii="Times New Roman" w:eastAsia="바탕체" w:hAnsi="Times New Roman"/>
          <w:b/>
          <w:lang w:eastAsia="ko-KR"/>
        </w:rPr>
        <w:t xml:space="preserve">PEI, i.e., </w:t>
      </w:r>
      <w:r w:rsidRPr="00820B47">
        <w:rPr>
          <w:rFonts w:ascii="Times New Roman" w:eastAsia="바탕체" w:hAnsi="Times New Roman"/>
          <w:b/>
          <w:bCs/>
          <w:lang w:val="en-US" w:eastAsia="ko-KR"/>
        </w:rPr>
        <w:t>CN-assigned</w:t>
      </w:r>
      <w:r w:rsidR="00172002" w:rsidRPr="00820B47">
        <w:rPr>
          <w:rFonts w:ascii="Times New Roman" w:eastAsia="바탕체" w:hAnsi="Times New Roman"/>
          <w:b/>
          <w:bCs/>
          <w:lang w:val="en-US" w:eastAsia="ko-KR"/>
        </w:rPr>
        <w:t xml:space="preserve"> subgrouping</w:t>
      </w:r>
      <w:r w:rsidRPr="00820B47">
        <w:rPr>
          <w:rFonts w:ascii="Times New Roman" w:eastAsia="바탕체" w:hAnsi="Times New Roman"/>
          <w:b/>
          <w:bCs/>
          <w:lang w:val="en-US" w:eastAsia="ko-KR"/>
        </w:rPr>
        <w:t xml:space="preserve"> </w:t>
      </w:r>
      <w:r w:rsidR="00172002" w:rsidRPr="00820B47">
        <w:rPr>
          <w:rFonts w:ascii="Times New Roman" w:eastAsia="바탕체" w:hAnsi="Times New Roman"/>
          <w:b/>
          <w:bCs/>
          <w:lang w:val="en-US" w:eastAsia="ko-KR"/>
        </w:rPr>
        <w:t>and</w:t>
      </w:r>
      <w:r w:rsidRPr="00820B47">
        <w:rPr>
          <w:rFonts w:ascii="Times New Roman" w:eastAsia="바탕체" w:hAnsi="Times New Roman"/>
          <w:b/>
          <w:bCs/>
          <w:lang w:val="en-US" w:eastAsia="ko-KR"/>
        </w:rPr>
        <w:t xml:space="preserve"> UE ID-based subgrouping</w:t>
      </w:r>
      <w:r w:rsidR="001223F6" w:rsidRPr="00820B47">
        <w:rPr>
          <w:rFonts w:ascii="Times New Roman" w:eastAsia="바탕체" w:hAnsi="Times New Roman"/>
          <w:b/>
          <w:bCs/>
          <w:lang w:val="en-US" w:eastAsia="ko-KR"/>
        </w:rPr>
        <w:t>.</w:t>
      </w:r>
    </w:p>
    <w:p w14:paraId="49DD9FE7" w14:textId="50A953E0" w:rsidR="00534247" w:rsidRPr="00820B47" w:rsidRDefault="0016444A" w:rsidP="00534247">
      <w:pPr>
        <w:rPr>
          <w:rFonts w:ascii="Times New Roman" w:eastAsia="맑은 고딕" w:hAnsi="Times New Roman"/>
          <w:color w:val="FF0000"/>
          <w:lang w:eastAsia="ko-KR"/>
        </w:rPr>
      </w:pPr>
      <w:r>
        <w:rPr>
          <w:rFonts w:ascii="Times New Roman" w:eastAsia="맑은 고딕" w:hAnsi="Times New Roman"/>
          <w:lang w:eastAsia="ko-KR"/>
        </w:rPr>
        <w:t>T</w:t>
      </w:r>
      <w:r>
        <w:rPr>
          <w:rFonts w:ascii="Times New Roman" w:eastAsia="맑은 고딕" w:hAnsi="Times New Roman" w:hint="eastAsia"/>
          <w:lang w:eastAsia="ko-KR"/>
        </w:rPr>
        <w:t xml:space="preserve">he R17 </w:t>
      </w:r>
      <w:r w:rsidRPr="00820B47">
        <w:rPr>
          <w:rFonts w:ascii="Times New Roman" w:eastAsia="맑은 고딕" w:hAnsi="Times New Roman"/>
          <w:lang w:eastAsia="ko-KR"/>
        </w:rPr>
        <w:t>PEI supports up to 8 subgroups</w:t>
      </w:r>
      <w:r>
        <w:rPr>
          <w:rFonts w:ascii="Times New Roman" w:eastAsia="맑은 고딕" w:hAnsi="Times New Roman" w:hint="eastAsia"/>
          <w:lang w:eastAsia="ko-KR"/>
        </w:rPr>
        <w:t>.</w:t>
      </w:r>
      <w:r w:rsidRPr="00820B47">
        <w:rPr>
          <w:rFonts w:ascii="Times New Roman" w:eastAsia="맑은 고딕" w:hAnsi="Times New Roman"/>
          <w:lang w:eastAsia="ko-KR"/>
        </w:rPr>
        <w:t xml:space="preserve"> </w:t>
      </w:r>
      <w:r w:rsidR="00C80960" w:rsidRPr="00820B47">
        <w:rPr>
          <w:rFonts w:ascii="Times New Roman" w:eastAsia="맑은 고딕" w:hAnsi="Times New Roman"/>
          <w:lang w:eastAsia="ko-KR"/>
        </w:rPr>
        <w:t xml:space="preserve">The maximum number of subgroups LP-WUS </w:t>
      </w:r>
      <w:r>
        <w:rPr>
          <w:rFonts w:ascii="Times New Roman" w:eastAsia="맑은 고딕" w:hAnsi="Times New Roman" w:hint="eastAsia"/>
          <w:lang w:eastAsia="ko-KR"/>
        </w:rPr>
        <w:t xml:space="preserve">can support </w:t>
      </w:r>
      <w:r w:rsidR="00C80960" w:rsidRPr="00820B47">
        <w:rPr>
          <w:rFonts w:ascii="Times New Roman" w:eastAsia="맑은 고딕" w:hAnsi="Times New Roman"/>
          <w:lang w:eastAsia="ko-KR"/>
        </w:rPr>
        <w:t>depends on the payload size of LP-WUS, which is yet undetermined</w:t>
      </w:r>
      <w:r w:rsidR="002B16B5" w:rsidRPr="00820B47">
        <w:rPr>
          <w:rFonts w:ascii="Times New Roman" w:eastAsia="맑은 고딕" w:hAnsi="Times New Roman"/>
          <w:lang w:eastAsia="ko-KR"/>
        </w:rPr>
        <w:t>, but due to size limitation for stable reception via LR, LP-WUS may support fewer subgroups than PEI.</w:t>
      </w:r>
      <w:r w:rsidR="00692450" w:rsidRPr="00820B47">
        <w:rPr>
          <w:rFonts w:ascii="Times New Roman" w:eastAsia="맑은 고딕" w:hAnsi="Times New Roman"/>
          <w:lang w:eastAsia="ko-KR"/>
        </w:rPr>
        <w:t xml:space="preserve"> </w:t>
      </w:r>
      <w:r w:rsidR="00534247" w:rsidRPr="00820B47">
        <w:rPr>
          <w:rFonts w:ascii="Times New Roman" w:eastAsia="맑은 고딕" w:hAnsi="Times New Roman"/>
          <w:lang w:eastAsia="ko-KR"/>
        </w:rPr>
        <w:t xml:space="preserve">However, this is not an issue from the perspective of </w:t>
      </w:r>
      <w:r w:rsidR="0084374D" w:rsidRPr="00820B47">
        <w:rPr>
          <w:rFonts w:ascii="Times New Roman" w:eastAsia="맑은 고딕" w:hAnsi="Times New Roman"/>
          <w:lang w:eastAsia="ko-KR"/>
        </w:rPr>
        <w:t>UE</w:t>
      </w:r>
      <w:r w:rsidR="00534247" w:rsidRPr="00820B47">
        <w:rPr>
          <w:rFonts w:ascii="Times New Roman" w:eastAsia="맑은 고딕" w:hAnsi="Times New Roman"/>
          <w:lang w:eastAsia="ko-KR"/>
        </w:rPr>
        <w:t xml:space="preserve"> operation. When LP-WUS subgrouping and PEI subgrouping are </w:t>
      </w:r>
      <w:r w:rsidR="002B16B5" w:rsidRPr="00820B47">
        <w:rPr>
          <w:rFonts w:ascii="Times New Roman" w:eastAsia="맑은 고딕" w:hAnsi="Times New Roman"/>
          <w:lang w:eastAsia="ko-KR"/>
        </w:rPr>
        <w:t>configured together</w:t>
      </w:r>
      <w:r w:rsidR="00534247" w:rsidRPr="00820B47">
        <w:rPr>
          <w:rFonts w:ascii="Times New Roman" w:eastAsia="맑은 고딕" w:hAnsi="Times New Roman"/>
          <w:lang w:eastAsia="ko-KR"/>
        </w:rPr>
        <w:t xml:space="preserve">, the </w:t>
      </w:r>
      <w:r w:rsidR="0084374D" w:rsidRPr="00820B47">
        <w:rPr>
          <w:rFonts w:ascii="Times New Roman" w:eastAsia="맑은 고딕" w:hAnsi="Times New Roman"/>
          <w:lang w:eastAsia="ko-KR"/>
        </w:rPr>
        <w:t>UE</w:t>
      </w:r>
      <w:r w:rsidR="00534247" w:rsidRPr="00820B47">
        <w:rPr>
          <w:rFonts w:ascii="Times New Roman" w:eastAsia="맑은 고딕" w:hAnsi="Times New Roman"/>
          <w:lang w:eastAsia="ko-KR"/>
        </w:rPr>
        <w:t xml:space="preserve"> </w:t>
      </w:r>
      <w:r>
        <w:rPr>
          <w:rFonts w:ascii="Times New Roman" w:eastAsia="맑은 고딕" w:hAnsi="Times New Roman" w:hint="eastAsia"/>
          <w:lang w:eastAsia="ko-KR"/>
        </w:rPr>
        <w:t xml:space="preserve">can maintain two </w:t>
      </w:r>
      <w:r>
        <w:rPr>
          <w:rFonts w:ascii="Times New Roman" w:eastAsia="맑은 고딕" w:hAnsi="Times New Roman"/>
          <w:lang w:eastAsia="ko-KR"/>
        </w:rPr>
        <w:t>subgroup</w:t>
      </w:r>
      <w:r>
        <w:rPr>
          <w:rFonts w:ascii="Times New Roman" w:eastAsia="맑은 고딕" w:hAnsi="Times New Roman" w:hint="eastAsia"/>
          <w:lang w:eastAsia="ko-KR"/>
        </w:rPr>
        <w:t xml:space="preserve"> information, i.e., one for LP-WUS and another for PEI, and </w:t>
      </w:r>
      <w:r w:rsidR="00534247" w:rsidRPr="00820B47">
        <w:rPr>
          <w:rFonts w:ascii="Times New Roman" w:eastAsia="맑은 고딕" w:hAnsi="Times New Roman"/>
          <w:lang w:eastAsia="ko-KR"/>
        </w:rPr>
        <w:t xml:space="preserve">determine whether to </w:t>
      </w:r>
      <w:r w:rsidR="002B16B5" w:rsidRPr="00820B47">
        <w:rPr>
          <w:rFonts w:ascii="Times New Roman" w:eastAsia="맑은 고딕" w:hAnsi="Times New Roman"/>
          <w:lang w:eastAsia="ko-KR"/>
        </w:rPr>
        <w:t>turn-on</w:t>
      </w:r>
      <w:r w:rsidR="00534247" w:rsidRPr="00820B47">
        <w:rPr>
          <w:rFonts w:ascii="Times New Roman" w:eastAsia="맑은 고딕" w:hAnsi="Times New Roman"/>
          <w:lang w:eastAsia="ko-KR"/>
        </w:rPr>
        <w:t xml:space="preserve"> MR based on </w:t>
      </w:r>
      <w:r w:rsidR="002B16B5" w:rsidRPr="00820B47">
        <w:rPr>
          <w:rFonts w:ascii="Times New Roman" w:eastAsia="맑은 고딕" w:hAnsi="Times New Roman"/>
          <w:lang w:eastAsia="ko-KR"/>
        </w:rPr>
        <w:t xml:space="preserve">the </w:t>
      </w:r>
      <w:r w:rsidR="00534247" w:rsidRPr="00820B47">
        <w:rPr>
          <w:rFonts w:ascii="Times New Roman" w:eastAsia="맑은 고딕" w:hAnsi="Times New Roman"/>
          <w:lang w:eastAsia="ko-KR"/>
        </w:rPr>
        <w:t xml:space="preserve">LP-WUS subgroup information, </w:t>
      </w:r>
      <w:r w:rsidR="002B16B5" w:rsidRPr="00820B47">
        <w:rPr>
          <w:rFonts w:ascii="Times New Roman" w:eastAsia="맑은 고딕" w:hAnsi="Times New Roman"/>
          <w:lang w:eastAsia="ko-KR"/>
        </w:rPr>
        <w:t>while</w:t>
      </w:r>
      <w:r w:rsidR="00534247" w:rsidRPr="00820B47">
        <w:rPr>
          <w:rFonts w:ascii="Times New Roman" w:eastAsia="맑은 고딕" w:hAnsi="Times New Roman"/>
          <w:lang w:eastAsia="ko-KR"/>
        </w:rPr>
        <w:t xml:space="preserve"> PEI subgroup information will be used to determine whether to monitor paging occasions. Therefore, </w:t>
      </w:r>
      <w:r w:rsidR="000D5EC2" w:rsidRPr="00820B47">
        <w:rPr>
          <w:rFonts w:ascii="Times New Roman" w:eastAsia="맑은 고딕" w:hAnsi="Times New Roman"/>
          <w:lang w:eastAsia="ko-KR"/>
        </w:rPr>
        <w:t>LP-WUS subgrouping and PEI subgrouping can be configured independently of each other</w:t>
      </w:r>
      <w:r w:rsidR="00534247" w:rsidRPr="00820B47">
        <w:rPr>
          <w:rFonts w:ascii="Times New Roman" w:eastAsia="맑은 고딕" w:hAnsi="Times New Roman"/>
          <w:lang w:eastAsia="ko-KR"/>
        </w:rPr>
        <w:t>.</w:t>
      </w:r>
    </w:p>
    <w:p w14:paraId="108F7361" w14:textId="0B72EB42" w:rsidR="003D1E84" w:rsidRDefault="00DD5E4C" w:rsidP="00482613">
      <w:pPr>
        <w:ind w:left="1419" w:hangingChars="709" w:hanging="1419"/>
        <w:rPr>
          <w:rFonts w:ascii="Times New Roman" w:eastAsia="바탕체" w:hAnsi="Times New Roman"/>
          <w:b/>
          <w:bCs/>
          <w:lang w:val="en-US" w:eastAsia="ko-KR"/>
        </w:rPr>
      </w:pPr>
      <w:r w:rsidRPr="00820B47">
        <w:rPr>
          <w:rFonts w:ascii="Times New Roman" w:eastAsia="바탕체" w:hAnsi="Times New Roman"/>
          <w:b/>
          <w:lang w:eastAsia="ko-KR"/>
        </w:rPr>
        <w:t xml:space="preserve">Proposal </w:t>
      </w:r>
      <w:r w:rsidR="00DC7D90" w:rsidRPr="00820B47">
        <w:rPr>
          <w:rFonts w:ascii="Times New Roman" w:eastAsia="바탕체" w:hAnsi="Times New Roman"/>
          <w:b/>
          <w:lang w:eastAsia="ko-KR"/>
        </w:rPr>
        <w:t>6</w:t>
      </w:r>
      <w:r w:rsidRPr="00820B47">
        <w:rPr>
          <w:rFonts w:ascii="Times New Roman" w:eastAsia="바탕체" w:hAnsi="Times New Roman"/>
          <w:b/>
          <w:lang w:eastAsia="ko-KR"/>
        </w:rPr>
        <w:tab/>
      </w:r>
      <w:r w:rsidR="0016444A">
        <w:rPr>
          <w:rFonts w:ascii="Times New Roman" w:eastAsia="바탕체" w:hAnsi="Times New Roman" w:hint="eastAsia"/>
          <w:b/>
          <w:lang w:eastAsia="ko-KR"/>
        </w:rPr>
        <w:t xml:space="preserve">The </w:t>
      </w:r>
      <w:r w:rsidR="000D5EC2" w:rsidRPr="00820B47">
        <w:rPr>
          <w:rFonts w:ascii="Times New Roman" w:eastAsia="맑은 고딕" w:hAnsi="Times New Roman"/>
          <w:b/>
          <w:bCs/>
          <w:lang w:eastAsia="ko-KR"/>
        </w:rPr>
        <w:t xml:space="preserve">LP-WUS subgrouping </w:t>
      </w:r>
      <w:r w:rsidR="0016444A">
        <w:rPr>
          <w:rFonts w:ascii="Times New Roman" w:eastAsia="맑은 고딕" w:hAnsi="Times New Roman" w:hint="eastAsia"/>
          <w:b/>
          <w:bCs/>
          <w:lang w:eastAsia="ko-KR"/>
        </w:rPr>
        <w:t xml:space="preserve">is </w:t>
      </w:r>
      <w:r w:rsidR="0016444A">
        <w:rPr>
          <w:rFonts w:ascii="Times New Roman" w:eastAsia="맑은 고딕" w:hAnsi="Times New Roman"/>
          <w:b/>
          <w:bCs/>
          <w:lang w:eastAsia="ko-KR"/>
        </w:rPr>
        <w:t>independent</w:t>
      </w:r>
      <w:r w:rsidR="0016444A">
        <w:rPr>
          <w:rFonts w:ascii="Times New Roman" w:eastAsia="맑은 고딕" w:hAnsi="Times New Roman" w:hint="eastAsia"/>
          <w:b/>
          <w:bCs/>
          <w:lang w:eastAsia="ko-KR"/>
        </w:rPr>
        <w:t xml:space="preserve"> of the </w:t>
      </w:r>
      <w:r w:rsidR="000D5EC2" w:rsidRPr="00820B47">
        <w:rPr>
          <w:rFonts w:ascii="Times New Roman" w:eastAsia="맑은 고딕" w:hAnsi="Times New Roman"/>
          <w:b/>
          <w:bCs/>
          <w:lang w:eastAsia="ko-KR"/>
        </w:rPr>
        <w:t>PEI subgrouping</w:t>
      </w:r>
      <w:r w:rsidR="001223F6" w:rsidRPr="00820B47">
        <w:rPr>
          <w:rFonts w:ascii="Times New Roman" w:eastAsia="바탕체" w:hAnsi="Times New Roman"/>
          <w:b/>
          <w:bCs/>
          <w:lang w:val="en-US" w:eastAsia="ko-KR"/>
        </w:rPr>
        <w:t>.</w:t>
      </w:r>
    </w:p>
    <w:p w14:paraId="47DFB30E" w14:textId="145728D1" w:rsidR="00725383" w:rsidRDefault="00725383" w:rsidP="00725383">
      <w:pPr>
        <w:pStyle w:val="2"/>
        <w:rPr>
          <w:rFonts w:eastAsia="맑은 고딕"/>
          <w:lang w:val="en-US" w:eastAsia="ko-KR" w:bidi="ar"/>
        </w:rPr>
      </w:pPr>
      <w:r>
        <w:rPr>
          <w:rFonts w:eastAsia="맑은 고딕" w:hint="eastAsia"/>
          <w:lang w:val="en-US" w:eastAsia="ko-KR" w:bidi="ar"/>
        </w:rPr>
        <w:t>LP-WUS configuration</w:t>
      </w:r>
    </w:p>
    <w:p w14:paraId="05AF5E18" w14:textId="3D9FC9C7" w:rsidR="003D445F" w:rsidRDefault="00285B22" w:rsidP="003D445F">
      <w:pPr>
        <w:rPr>
          <w:rFonts w:ascii="Times New Roman" w:eastAsiaTheme="minorEastAsia" w:hAnsi="Times New Roman"/>
          <w:lang w:eastAsia="ko-KR"/>
        </w:rPr>
      </w:pPr>
      <w:r w:rsidRPr="00285B22">
        <w:rPr>
          <w:rFonts w:ascii="Times New Roman" w:eastAsiaTheme="minorEastAsia" w:hAnsi="Times New Roman"/>
          <w:lang w:eastAsia="ko-KR"/>
        </w:rPr>
        <w:t xml:space="preserve">As WI progresses, additional information </w:t>
      </w:r>
      <w:r w:rsidR="00CA1D41">
        <w:rPr>
          <w:rFonts w:ascii="Times New Roman" w:eastAsiaTheme="minorEastAsia" w:hAnsi="Times New Roman" w:hint="eastAsia"/>
          <w:lang w:eastAsia="ko-KR"/>
        </w:rPr>
        <w:t xml:space="preserve">that needs to be included in the </w:t>
      </w:r>
      <w:r w:rsidRPr="00285B22">
        <w:rPr>
          <w:rFonts w:ascii="Times New Roman" w:eastAsiaTheme="minorEastAsia" w:hAnsi="Times New Roman"/>
          <w:lang w:eastAsia="ko-KR"/>
        </w:rPr>
        <w:t xml:space="preserve">LP-WUS </w:t>
      </w:r>
      <w:r>
        <w:rPr>
          <w:rFonts w:ascii="Times New Roman" w:eastAsiaTheme="minorEastAsia" w:hAnsi="Times New Roman" w:hint="eastAsia"/>
          <w:lang w:eastAsia="ko-KR"/>
        </w:rPr>
        <w:t>configuration</w:t>
      </w:r>
      <w:r w:rsidRPr="00285B22">
        <w:rPr>
          <w:rFonts w:ascii="Times New Roman" w:eastAsiaTheme="minorEastAsia" w:hAnsi="Times New Roman"/>
          <w:lang w:eastAsia="ko-KR"/>
        </w:rPr>
        <w:t xml:space="preserve"> may be considered, but at the least, </w:t>
      </w:r>
      <w:r>
        <w:rPr>
          <w:rFonts w:ascii="Times New Roman" w:eastAsiaTheme="minorEastAsia" w:hAnsi="Times New Roman" w:hint="eastAsia"/>
          <w:lang w:eastAsia="ko-KR"/>
        </w:rPr>
        <w:t xml:space="preserve">the </w:t>
      </w:r>
      <w:r w:rsidRPr="00285B22">
        <w:rPr>
          <w:rFonts w:ascii="Times New Roman" w:eastAsiaTheme="minorEastAsia" w:hAnsi="Times New Roman"/>
          <w:lang w:eastAsia="ko-KR"/>
        </w:rPr>
        <w:t>entry</w:t>
      </w:r>
      <w:r w:rsidR="00D3338E">
        <w:rPr>
          <w:rFonts w:ascii="Times New Roman" w:eastAsiaTheme="minorEastAsia" w:hAnsi="Times New Roman" w:hint="eastAsia"/>
          <w:lang w:eastAsia="ko-KR"/>
        </w:rPr>
        <w:t>/</w:t>
      </w:r>
      <w:r w:rsidRPr="00285B22">
        <w:rPr>
          <w:rFonts w:ascii="Times New Roman" w:eastAsiaTheme="minorEastAsia" w:hAnsi="Times New Roman"/>
          <w:lang w:eastAsia="ko-KR"/>
        </w:rPr>
        <w:t>exit condition</w:t>
      </w:r>
      <w:r w:rsidR="00D3338E">
        <w:rPr>
          <w:rFonts w:ascii="Times New Roman" w:eastAsiaTheme="minorEastAsia" w:hAnsi="Times New Roman" w:hint="eastAsia"/>
          <w:lang w:eastAsia="ko-KR"/>
        </w:rPr>
        <w:t xml:space="preserve"> for using LP-WUS</w:t>
      </w:r>
      <w:r w:rsidRPr="00285B22">
        <w:rPr>
          <w:rFonts w:ascii="Times New Roman" w:eastAsiaTheme="minorEastAsia" w:hAnsi="Times New Roman"/>
          <w:lang w:eastAsia="ko-KR"/>
        </w:rPr>
        <w:t xml:space="preserve"> </w:t>
      </w:r>
      <w:r w:rsidR="00CA1D41">
        <w:rPr>
          <w:rFonts w:ascii="Times New Roman" w:eastAsiaTheme="minorEastAsia" w:hAnsi="Times New Roman" w:hint="eastAsia"/>
          <w:lang w:eastAsia="ko-KR"/>
        </w:rPr>
        <w:t xml:space="preserve">discussed above </w:t>
      </w:r>
      <w:r w:rsidRPr="00285B22">
        <w:rPr>
          <w:rFonts w:ascii="Times New Roman" w:eastAsiaTheme="minorEastAsia" w:hAnsi="Times New Roman"/>
          <w:lang w:eastAsia="ko-KR"/>
        </w:rPr>
        <w:t xml:space="preserve">and </w:t>
      </w:r>
      <w:r w:rsidR="00CA1D41">
        <w:rPr>
          <w:rFonts w:ascii="Times New Roman" w:eastAsiaTheme="minorEastAsia" w:hAnsi="Times New Roman" w:hint="eastAsia"/>
          <w:lang w:eastAsia="ko-KR"/>
        </w:rPr>
        <w:t xml:space="preserve">the </w:t>
      </w:r>
      <w:r w:rsidRPr="00285B22">
        <w:rPr>
          <w:rFonts w:ascii="Times New Roman" w:eastAsiaTheme="minorEastAsia" w:hAnsi="Times New Roman"/>
          <w:lang w:eastAsia="ko-KR"/>
        </w:rPr>
        <w:t>subgrouping information</w:t>
      </w:r>
      <w:r w:rsidR="00547672">
        <w:rPr>
          <w:rFonts w:ascii="Times New Roman" w:eastAsiaTheme="minorEastAsia" w:hAnsi="Times New Roman" w:hint="eastAsia"/>
          <w:lang w:eastAsia="ko-KR"/>
        </w:rPr>
        <w:t>, e.g., the number of subgroups,</w:t>
      </w:r>
      <w:r w:rsidRPr="00285B22">
        <w:rPr>
          <w:rFonts w:ascii="Times New Roman" w:eastAsiaTheme="minorEastAsia" w:hAnsi="Times New Roman"/>
          <w:lang w:eastAsia="ko-KR"/>
        </w:rPr>
        <w:t xml:space="preserve"> should be included</w:t>
      </w:r>
      <w:r w:rsidR="00D91318">
        <w:rPr>
          <w:rFonts w:ascii="Times New Roman" w:eastAsiaTheme="minorEastAsia" w:hAnsi="Times New Roman" w:hint="eastAsia"/>
          <w:lang w:eastAsia="ko-KR"/>
        </w:rPr>
        <w:t xml:space="preserve"> in the LP-WUS configuration</w:t>
      </w:r>
      <w:r w:rsidR="00CA1D41">
        <w:rPr>
          <w:rFonts w:ascii="Times New Roman" w:eastAsiaTheme="minorEastAsia" w:hAnsi="Times New Roman" w:hint="eastAsia"/>
          <w:lang w:eastAsia="ko-KR"/>
        </w:rPr>
        <w:t xml:space="preserve"> for UEs in RRC_IDLE/INACTIVE</w:t>
      </w:r>
      <w:r w:rsidRPr="00285B22">
        <w:rPr>
          <w:rFonts w:ascii="Times New Roman" w:eastAsiaTheme="minorEastAsia" w:hAnsi="Times New Roman"/>
          <w:lang w:eastAsia="ko-KR"/>
        </w:rPr>
        <w:t>.</w:t>
      </w:r>
      <w:r w:rsidR="00547672">
        <w:rPr>
          <w:rFonts w:ascii="Times New Roman" w:eastAsiaTheme="minorEastAsia" w:hAnsi="Times New Roman" w:hint="eastAsia"/>
          <w:lang w:eastAsia="ko-KR"/>
        </w:rPr>
        <w:t xml:space="preserve"> </w:t>
      </w:r>
      <w:r w:rsidR="003D445F" w:rsidRPr="007D0879">
        <w:rPr>
          <w:rFonts w:ascii="Times New Roman" w:eastAsiaTheme="minorEastAsia" w:hAnsi="Times New Roman"/>
          <w:lang w:eastAsia="ko-KR"/>
        </w:rPr>
        <w:t>To enable UE</w:t>
      </w:r>
      <w:r w:rsidR="003D445F">
        <w:rPr>
          <w:rFonts w:ascii="Times New Roman" w:eastAsiaTheme="minorEastAsia" w:hAnsi="Times New Roman" w:hint="eastAsia"/>
          <w:lang w:eastAsia="ko-KR"/>
        </w:rPr>
        <w:t>s</w:t>
      </w:r>
      <w:r w:rsidR="003D445F" w:rsidRPr="007D0879">
        <w:rPr>
          <w:rFonts w:ascii="Times New Roman" w:eastAsiaTheme="minorEastAsia" w:hAnsi="Times New Roman"/>
          <w:lang w:eastAsia="ko-KR"/>
        </w:rPr>
        <w:t xml:space="preserve"> </w:t>
      </w:r>
      <w:r w:rsidR="003D445F">
        <w:rPr>
          <w:rFonts w:ascii="Times New Roman" w:eastAsiaTheme="minorEastAsia" w:hAnsi="Times New Roman" w:hint="eastAsia"/>
          <w:lang w:eastAsia="ko-KR"/>
        </w:rPr>
        <w:t xml:space="preserve">in </w:t>
      </w:r>
      <w:r w:rsidR="003D445F" w:rsidRPr="002D6640">
        <w:rPr>
          <w:rFonts w:ascii="Times New Roman" w:eastAsiaTheme="minorEastAsia" w:hAnsi="Times New Roman"/>
          <w:lang w:eastAsia="ko-KR"/>
        </w:rPr>
        <w:t>RRC_IDLE</w:t>
      </w:r>
      <w:r w:rsidR="003D445F">
        <w:rPr>
          <w:rFonts w:ascii="Times New Roman" w:eastAsiaTheme="minorEastAsia" w:hAnsi="Times New Roman" w:hint="eastAsia"/>
          <w:lang w:eastAsia="ko-KR"/>
        </w:rPr>
        <w:t>/INACTIVE</w:t>
      </w:r>
      <w:r w:rsidR="003D445F" w:rsidRPr="007D0879">
        <w:rPr>
          <w:rFonts w:ascii="Times New Roman" w:eastAsiaTheme="minorEastAsia" w:hAnsi="Times New Roman"/>
          <w:lang w:eastAsia="ko-KR"/>
        </w:rPr>
        <w:t xml:space="preserve"> to </w:t>
      </w:r>
      <w:r w:rsidR="003D445F">
        <w:rPr>
          <w:rFonts w:ascii="Times New Roman" w:eastAsiaTheme="minorEastAsia" w:hAnsi="Times New Roman" w:hint="eastAsia"/>
          <w:lang w:eastAsia="ko-KR"/>
        </w:rPr>
        <w:t>use LP-WUS</w:t>
      </w:r>
      <w:r w:rsidR="003D445F" w:rsidRPr="007D0879">
        <w:rPr>
          <w:rFonts w:ascii="Times New Roman" w:eastAsiaTheme="minorEastAsia" w:hAnsi="Times New Roman"/>
          <w:lang w:eastAsia="ko-KR"/>
        </w:rPr>
        <w:t xml:space="preserve"> </w:t>
      </w:r>
      <w:r w:rsidR="003D445F">
        <w:rPr>
          <w:rFonts w:ascii="Times New Roman" w:eastAsiaTheme="minorEastAsia" w:hAnsi="Times New Roman" w:hint="eastAsia"/>
          <w:lang w:eastAsia="ko-KR"/>
        </w:rPr>
        <w:t>without state transition to RRC_CONNECTED</w:t>
      </w:r>
      <w:r w:rsidR="003D445F" w:rsidRPr="007D0879">
        <w:rPr>
          <w:rFonts w:ascii="Times New Roman" w:eastAsiaTheme="minorEastAsia" w:hAnsi="Times New Roman"/>
          <w:lang w:eastAsia="ko-KR"/>
        </w:rPr>
        <w:t xml:space="preserve"> after cell reselection, the </w:t>
      </w:r>
      <w:r w:rsidR="003D445F">
        <w:rPr>
          <w:rFonts w:ascii="Times New Roman" w:eastAsiaTheme="minorEastAsia" w:hAnsi="Times New Roman" w:hint="eastAsia"/>
          <w:lang w:eastAsia="ko-KR"/>
        </w:rPr>
        <w:t xml:space="preserve">information required to </w:t>
      </w:r>
      <w:r w:rsidR="003D445F">
        <w:rPr>
          <w:rFonts w:ascii="Times New Roman" w:eastAsiaTheme="minorEastAsia" w:hAnsi="Times New Roman" w:hint="eastAsia"/>
          <w:lang w:eastAsia="ko-KR"/>
        </w:rPr>
        <w:t>use LP-WUS</w:t>
      </w:r>
      <w:r w:rsidR="003D445F">
        <w:rPr>
          <w:rFonts w:ascii="Times New Roman" w:eastAsiaTheme="minorEastAsia" w:hAnsi="Times New Roman" w:hint="eastAsia"/>
          <w:lang w:eastAsia="ko-KR"/>
        </w:rPr>
        <w:t xml:space="preserve"> </w:t>
      </w:r>
      <w:r w:rsidR="00CA1D41">
        <w:rPr>
          <w:rFonts w:ascii="Times New Roman" w:eastAsiaTheme="minorEastAsia" w:hAnsi="Times New Roman" w:hint="eastAsia"/>
          <w:lang w:eastAsia="ko-KR"/>
        </w:rPr>
        <w:t xml:space="preserve">in RRC_IDLE/INACTIVE </w:t>
      </w:r>
      <w:r w:rsidR="003D445F">
        <w:rPr>
          <w:rFonts w:ascii="Times New Roman" w:eastAsiaTheme="minorEastAsia" w:hAnsi="Times New Roman" w:hint="eastAsia"/>
          <w:lang w:eastAsia="ko-KR"/>
        </w:rPr>
        <w:t>needs to be</w:t>
      </w:r>
      <w:r w:rsidR="003D445F" w:rsidRPr="007D0879">
        <w:rPr>
          <w:rFonts w:ascii="Times New Roman" w:eastAsiaTheme="minorEastAsia" w:hAnsi="Times New Roman"/>
          <w:lang w:eastAsia="ko-KR"/>
        </w:rPr>
        <w:t xml:space="preserve"> broadcast via system information.</w:t>
      </w:r>
      <w:r w:rsidR="00E04997">
        <w:rPr>
          <w:rFonts w:ascii="Times New Roman" w:eastAsiaTheme="minorEastAsia" w:hAnsi="Times New Roman" w:hint="eastAsia"/>
          <w:lang w:eastAsia="ko-KR"/>
        </w:rPr>
        <w:t xml:space="preserve"> </w:t>
      </w:r>
    </w:p>
    <w:p w14:paraId="1D7613BC" w14:textId="1349D844" w:rsidR="0038499C" w:rsidRPr="007D396A" w:rsidRDefault="0038499C" w:rsidP="003D445F">
      <w:pPr>
        <w:rPr>
          <w:rFonts w:ascii="Times New Roman" w:eastAsiaTheme="minorEastAsia" w:hAnsi="Times New Roman" w:hint="eastAsia"/>
          <w:lang w:eastAsia="ko-KR"/>
        </w:rPr>
      </w:pPr>
      <w:r>
        <w:rPr>
          <w:rFonts w:ascii="Times New Roman" w:eastAsiaTheme="minorEastAsia" w:hAnsi="Times New Roman" w:hint="eastAsia"/>
          <w:lang w:eastAsia="ko-KR"/>
        </w:rPr>
        <w:t>T</w:t>
      </w:r>
      <w:r>
        <w:rPr>
          <w:rFonts w:ascii="Times New Roman" w:eastAsiaTheme="minorEastAsia" w:hAnsi="Times New Roman"/>
          <w:lang w:eastAsia="ko-KR"/>
        </w:rPr>
        <w:t>h</w:t>
      </w:r>
      <w:r>
        <w:rPr>
          <w:rFonts w:ascii="Times New Roman" w:eastAsiaTheme="minorEastAsia" w:hAnsi="Times New Roman" w:hint="eastAsia"/>
          <w:lang w:eastAsia="ko-KR"/>
        </w:rPr>
        <w:t xml:space="preserve">e </w:t>
      </w:r>
      <w:r w:rsidRPr="003D445F">
        <w:rPr>
          <w:rFonts w:ascii="Times New Roman" w:eastAsiaTheme="minorEastAsia" w:hAnsi="Times New Roman"/>
          <w:bCs/>
          <w:lang w:val="en-US" w:eastAsia="ko-KR"/>
        </w:rPr>
        <w:t xml:space="preserve">LP-WUS design </w:t>
      </w:r>
      <w:r>
        <w:rPr>
          <w:rFonts w:ascii="Times New Roman" w:eastAsiaTheme="minorEastAsia" w:hAnsi="Times New Roman" w:hint="eastAsia"/>
          <w:bCs/>
          <w:lang w:val="en-US" w:eastAsia="ko-KR"/>
        </w:rPr>
        <w:t xml:space="preserve">is intended to be </w:t>
      </w:r>
      <w:r w:rsidRPr="003D445F">
        <w:rPr>
          <w:rFonts w:ascii="Times New Roman" w:eastAsiaTheme="minorEastAsia" w:hAnsi="Times New Roman"/>
          <w:bCs/>
          <w:lang w:val="en-US" w:eastAsia="ko-KR"/>
        </w:rPr>
        <w:t>commonly applicable to both IDLE/INACTIVE and CONNECTED modes</w:t>
      </w:r>
      <w:r>
        <w:rPr>
          <w:rFonts w:ascii="Times New Roman" w:eastAsiaTheme="minorEastAsia" w:hAnsi="Times New Roman" w:hint="eastAsia"/>
          <w:lang w:eastAsia="ko-KR"/>
        </w:rPr>
        <w:t xml:space="preserve">. </w:t>
      </w:r>
      <w:r>
        <w:rPr>
          <w:rFonts w:ascii="Times New Roman" w:eastAsiaTheme="minorEastAsia" w:hAnsi="Times New Roman"/>
          <w:lang w:eastAsia="ko-KR"/>
        </w:rPr>
        <w:t>However,</w:t>
      </w:r>
      <w:r>
        <w:rPr>
          <w:rFonts w:ascii="Times New Roman" w:eastAsiaTheme="minorEastAsia" w:hAnsi="Times New Roman" w:hint="eastAsia"/>
          <w:lang w:eastAsia="ko-KR"/>
        </w:rPr>
        <w:t xml:space="preserve"> the subgrouping is not applicable to UEs in RRC_CONNECTED, and different </w:t>
      </w:r>
      <w:r w:rsidRPr="00285B22">
        <w:rPr>
          <w:rFonts w:ascii="Times New Roman" w:eastAsiaTheme="minorEastAsia" w:hAnsi="Times New Roman"/>
          <w:lang w:eastAsia="ko-KR"/>
        </w:rPr>
        <w:t>entry</w:t>
      </w:r>
      <w:r>
        <w:rPr>
          <w:rFonts w:ascii="Times New Roman" w:eastAsiaTheme="minorEastAsia" w:hAnsi="Times New Roman" w:hint="eastAsia"/>
          <w:lang w:eastAsia="ko-KR"/>
        </w:rPr>
        <w:t>/</w:t>
      </w:r>
      <w:r w:rsidRPr="00285B22">
        <w:rPr>
          <w:rFonts w:ascii="Times New Roman" w:eastAsiaTheme="minorEastAsia" w:hAnsi="Times New Roman"/>
          <w:lang w:eastAsia="ko-KR"/>
        </w:rPr>
        <w:t>exit condition</w:t>
      </w:r>
      <w:r>
        <w:rPr>
          <w:rFonts w:ascii="Times New Roman" w:eastAsiaTheme="minorEastAsia" w:hAnsi="Times New Roman" w:hint="eastAsia"/>
          <w:lang w:eastAsia="ko-KR"/>
        </w:rPr>
        <w:t xml:space="preserve"> for LP-WUS monitoring can be considered for different RRC state.</w:t>
      </w:r>
      <w:r w:rsidRPr="002D6640">
        <w:rPr>
          <w:rFonts w:ascii="Times New Roman" w:eastAsiaTheme="minorEastAsia" w:hAnsi="Times New Roman"/>
          <w:lang w:eastAsia="ko-KR"/>
        </w:rPr>
        <w:t xml:space="preserve"> </w:t>
      </w:r>
      <w:r>
        <w:rPr>
          <w:rFonts w:ascii="Times New Roman" w:eastAsiaTheme="minorEastAsia" w:hAnsi="Times New Roman"/>
          <w:lang w:eastAsia="ko-KR"/>
        </w:rPr>
        <w:t>T</w:t>
      </w:r>
      <w:r>
        <w:rPr>
          <w:rFonts w:ascii="Times New Roman" w:eastAsiaTheme="minorEastAsia" w:hAnsi="Times New Roman" w:hint="eastAsia"/>
          <w:lang w:eastAsia="ko-KR"/>
        </w:rPr>
        <w:t xml:space="preserve">herefore, different LP-WUS configuration </w:t>
      </w:r>
      <w:r>
        <w:rPr>
          <w:rFonts w:ascii="Times New Roman" w:eastAsiaTheme="minorEastAsia" w:hAnsi="Times New Roman" w:hint="eastAsia"/>
          <w:lang w:eastAsia="ko-KR"/>
        </w:rPr>
        <w:t>for UEs in RRC_CONNETED and UEs in RRC_IDLE/INACTIVE</w:t>
      </w:r>
      <w:r>
        <w:rPr>
          <w:rFonts w:ascii="Times New Roman" w:eastAsiaTheme="minorEastAsia" w:hAnsi="Times New Roman" w:hint="eastAsia"/>
          <w:lang w:eastAsia="ko-KR"/>
        </w:rPr>
        <w:t xml:space="preserve"> may be required.</w:t>
      </w:r>
    </w:p>
    <w:p w14:paraId="33B9781D" w14:textId="2ACE0C2A" w:rsidR="003D445F" w:rsidRPr="00CA4A1E" w:rsidRDefault="003D445F" w:rsidP="003D445F">
      <w:pPr>
        <w:ind w:left="1419" w:hangingChars="709" w:hanging="1419"/>
        <w:rPr>
          <w:rFonts w:ascii="Times New Roman" w:eastAsia="바탕체" w:hAnsi="Times New Roman" w:hint="eastAsia"/>
          <w:b/>
          <w:sz w:val="22"/>
          <w:szCs w:val="22"/>
          <w:lang w:eastAsia="ko-KR"/>
        </w:rPr>
      </w:pPr>
      <w:r w:rsidRPr="004B4633">
        <w:rPr>
          <w:rFonts w:ascii="Times New Roman" w:eastAsia="바탕체" w:hAnsi="Times New Roman"/>
          <w:b/>
          <w:lang w:eastAsia="ko-KR"/>
        </w:rPr>
        <w:t xml:space="preserve">Proposal </w:t>
      </w:r>
      <w:r>
        <w:rPr>
          <w:rFonts w:ascii="Times New Roman" w:eastAsia="바탕체" w:hAnsi="Times New Roman" w:hint="eastAsia"/>
          <w:b/>
          <w:lang w:eastAsia="ko-KR"/>
        </w:rPr>
        <w:t>7</w:t>
      </w:r>
      <w:r w:rsidRPr="004B4633">
        <w:rPr>
          <w:rFonts w:ascii="Times New Roman" w:eastAsia="바탕체" w:hAnsi="Times New Roman"/>
          <w:b/>
          <w:lang w:eastAsia="ko-KR"/>
        </w:rPr>
        <w:tab/>
      </w:r>
      <w:r>
        <w:rPr>
          <w:rFonts w:ascii="Times New Roman" w:eastAsia="바탕체" w:hAnsi="Times New Roman" w:hint="eastAsia"/>
          <w:b/>
          <w:lang w:eastAsia="ko-KR"/>
        </w:rPr>
        <w:t xml:space="preserve">As a baseline, the </w:t>
      </w:r>
      <w:r w:rsidR="00864423">
        <w:rPr>
          <w:rFonts w:ascii="Times New Roman" w:eastAsia="바탕체" w:hAnsi="Times New Roman" w:hint="eastAsia"/>
          <w:b/>
          <w:lang w:eastAsia="ko-KR"/>
        </w:rPr>
        <w:t xml:space="preserve">LP-WUS </w:t>
      </w:r>
      <w:r>
        <w:rPr>
          <w:rFonts w:ascii="Times New Roman" w:eastAsia="바탕체" w:hAnsi="Times New Roman"/>
          <w:b/>
          <w:lang w:eastAsia="ko-KR"/>
        </w:rPr>
        <w:t>configuration</w:t>
      </w:r>
      <w:r>
        <w:rPr>
          <w:rFonts w:ascii="Times New Roman" w:eastAsia="바탕체" w:hAnsi="Times New Roman" w:hint="eastAsia"/>
          <w:b/>
          <w:lang w:eastAsia="ko-KR"/>
        </w:rPr>
        <w:t xml:space="preserve"> </w:t>
      </w:r>
      <w:r w:rsidR="0087153B">
        <w:rPr>
          <w:rFonts w:ascii="Times New Roman" w:eastAsia="바탕체" w:hAnsi="Times New Roman" w:hint="eastAsia"/>
          <w:b/>
          <w:lang w:eastAsia="ko-KR"/>
        </w:rPr>
        <w:t xml:space="preserve">for UEs in RRC_IDLE/INACTIVE </w:t>
      </w:r>
      <w:r>
        <w:rPr>
          <w:rFonts w:ascii="Times New Roman" w:eastAsia="바탕체" w:hAnsi="Times New Roman" w:hint="eastAsia"/>
          <w:b/>
          <w:lang w:eastAsia="ko-KR"/>
        </w:rPr>
        <w:t>is broadcast via system information</w:t>
      </w:r>
      <w:r w:rsidR="007511C6">
        <w:rPr>
          <w:rFonts w:ascii="Times New Roman" w:eastAsia="바탕체" w:hAnsi="Times New Roman" w:hint="eastAsia"/>
          <w:b/>
          <w:lang w:eastAsia="ko-KR"/>
        </w:rPr>
        <w:t>.</w:t>
      </w:r>
    </w:p>
    <w:p w14:paraId="63F1A834" w14:textId="77777777" w:rsidR="00452FDB" w:rsidRDefault="00452FDB" w:rsidP="00452FDB">
      <w:pPr>
        <w:pStyle w:val="1"/>
        <w:rPr>
          <w:rFonts w:eastAsiaTheme="minorEastAsia"/>
          <w:lang w:eastAsia="ko-KR"/>
        </w:rPr>
      </w:pPr>
      <w:r>
        <w:t>Conclusion</w:t>
      </w:r>
    </w:p>
    <w:p w14:paraId="692CA1EE" w14:textId="77777777" w:rsidR="00441C0F" w:rsidRPr="00820B47" w:rsidRDefault="00441C0F" w:rsidP="00441C0F">
      <w:pPr>
        <w:ind w:left="1419" w:hangingChars="709" w:hanging="1419"/>
        <w:rPr>
          <w:rFonts w:ascii="Times New Roman" w:eastAsia="바탕체" w:hAnsi="Times New Roman"/>
          <w:b/>
          <w:lang w:eastAsia="ko-KR"/>
        </w:rPr>
      </w:pPr>
      <w:r w:rsidRPr="00820B47">
        <w:rPr>
          <w:rFonts w:ascii="Times New Roman" w:eastAsia="바탕체" w:hAnsi="Times New Roman"/>
          <w:b/>
          <w:lang w:eastAsia="ko-KR"/>
        </w:rPr>
        <w:t>Proposal 1</w:t>
      </w:r>
      <w:r w:rsidRPr="00820B47">
        <w:rPr>
          <w:rFonts w:ascii="Times New Roman" w:eastAsia="바탕체" w:hAnsi="Times New Roman"/>
          <w:b/>
          <w:lang w:eastAsia="ko-KR"/>
        </w:rPr>
        <w:tab/>
        <w:t>The entry and exit condition of using LP-WUS is</w:t>
      </w:r>
      <w:r w:rsidRPr="00820B47">
        <w:rPr>
          <w:rFonts w:ascii="Times New Roman" w:hAnsi="Times New Roman"/>
        </w:rPr>
        <w:t xml:space="preserve"> </w:t>
      </w:r>
      <w:r w:rsidRPr="00820B47">
        <w:rPr>
          <w:rFonts w:ascii="Times New Roman" w:eastAsia="바탕체" w:hAnsi="Times New Roman"/>
          <w:b/>
          <w:lang w:eastAsia="ko-KR"/>
        </w:rPr>
        <w:t>at least based on the LR measurements.</w:t>
      </w:r>
    </w:p>
    <w:p w14:paraId="704D1DB2" w14:textId="77777777" w:rsidR="00441C0F" w:rsidRPr="00820B47" w:rsidRDefault="00441C0F" w:rsidP="00441C0F">
      <w:pPr>
        <w:ind w:left="1419" w:hangingChars="709" w:hanging="1419"/>
        <w:rPr>
          <w:rFonts w:ascii="Times New Roman" w:eastAsia="바탕체" w:hAnsi="Times New Roman"/>
          <w:b/>
          <w:bCs/>
          <w:color w:val="0070C0"/>
          <w:lang w:eastAsia="ko-KR"/>
        </w:rPr>
      </w:pPr>
      <w:r w:rsidRPr="00820B47">
        <w:rPr>
          <w:rFonts w:ascii="Times New Roman" w:eastAsia="바탕체" w:hAnsi="Times New Roman"/>
          <w:b/>
          <w:lang w:eastAsia="ko-KR"/>
        </w:rPr>
        <w:t>Proposal 2</w:t>
      </w:r>
      <w:r w:rsidRPr="00820B47">
        <w:rPr>
          <w:rFonts w:ascii="Times New Roman" w:eastAsia="바탕체" w:hAnsi="Times New Roman"/>
          <w:b/>
          <w:lang w:eastAsia="ko-KR"/>
        </w:rPr>
        <w:tab/>
      </w:r>
      <w:r w:rsidRPr="00820B47">
        <w:rPr>
          <w:rFonts w:ascii="Times New Roman" w:eastAsia="맑은 고딕" w:hAnsi="Times New Roman"/>
          <w:b/>
          <w:bCs/>
          <w:lang w:eastAsia="ko-KR"/>
        </w:rPr>
        <w:t>Leave what the LR measurements in Proposal 1 refer to</w:t>
      </w:r>
      <w:r>
        <w:rPr>
          <w:rFonts w:ascii="Times New Roman" w:eastAsia="맑은 고딕" w:hAnsi="Times New Roman" w:hint="eastAsia"/>
          <w:b/>
          <w:bCs/>
          <w:lang w:eastAsia="ko-KR"/>
        </w:rPr>
        <w:t>, i.e., LP-WUS, LP-SS, or SSB,</w:t>
      </w:r>
      <w:r w:rsidRPr="00820B47">
        <w:rPr>
          <w:rFonts w:ascii="Times New Roman" w:eastAsia="맑은 고딕" w:hAnsi="Times New Roman"/>
          <w:b/>
          <w:bCs/>
          <w:lang w:eastAsia="ko-KR"/>
        </w:rPr>
        <w:t xml:space="preserve"> up to RAN1/4</w:t>
      </w:r>
      <w:r w:rsidRPr="00820B47">
        <w:rPr>
          <w:rFonts w:ascii="Times New Roman" w:eastAsia="바탕체" w:hAnsi="Times New Roman"/>
          <w:b/>
          <w:bCs/>
          <w:lang w:eastAsia="ko-KR"/>
        </w:rPr>
        <w:t>.</w:t>
      </w:r>
    </w:p>
    <w:p w14:paraId="375BCC29" w14:textId="77777777" w:rsidR="00441C0F" w:rsidRPr="00820B47" w:rsidRDefault="00441C0F" w:rsidP="00441C0F">
      <w:pPr>
        <w:ind w:left="1418" w:hangingChars="709" w:hanging="1418"/>
        <w:rPr>
          <w:rFonts w:ascii="Times New Roman" w:eastAsia="맑은 고딕" w:hAnsi="Times New Roman" w:hint="eastAsia"/>
          <w:b/>
          <w:bCs/>
          <w:lang w:eastAsia="ko-KR"/>
        </w:rPr>
      </w:pPr>
      <w:r w:rsidRPr="00820B47">
        <w:rPr>
          <w:rFonts w:ascii="Times New Roman" w:eastAsia="맑은 고딕" w:hAnsi="Times New Roman"/>
          <w:b/>
          <w:bCs/>
          <w:lang w:eastAsia="ko-KR"/>
        </w:rPr>
        <w:t>Observation 1</w:t>
      </w:r>
      <w:r w:rsidRPr="00820B47">
        <w:rPr>
          <w:rFonts w:ascii="Times New Roman" w:eastAsia="맑은 고딕" w:hAnsi="Times New Roman"/>
          <w:b/>
          <w:bCs/>
          <w:lang w:eastAsia="ko-KR"/>
        </w:rPr>
        <w:tab/>
        <w:t>If LP-WUS quality is sufficient, there is no reason to prevent UE from using LP-WUS while MR is active</w:t>
      </w:r>
      <w:r>
        <w:rPr>
          <w:rFonts w:ascii="Times New Roman" w:eastAsia="맑은 고딕" w:hAnsi="Times New Roman" w:hint="eastAsia"/>
          <w:b/>
          <w:bCs/>
          <w:lang w:eastAsia="ko-KR"/>
        </w:rPr>
        <w:t>, e.g., for RRM measurements or SI request/reception.</w:t>
      </w:r>
    </w:p>
    <w:p w14:paraId="3111AE06" w14:textId="77777777" w:rsidR="00F9743C" w:rsidRPr="00820B47" w:rsidRDefault="00F9743C" w:rsidP="00F9743C">
      <w:pPr>
        <w:ind w:left="1419" w:hangingChars="709" w:hanging="1419"/>
        <w:rPr>
          <w:rFonts w:ascii="Times New Roman" w:eastAsia="바탕체" w:hAnsi="Times New Roman"/>
          <w:b/>
          <w:lang w:eastAsia="ko-KR"/>
        </w:rPr>
      </w:pPr>
      <w:r w:rsidRPr="00820B47">
        <w:rPr>
          <w:rFonts w:ascii="Times New Roman" w:eastAsia="바탕체" w:hAnsi="Times New Roman"/>
          <w:b/>
          <w:lang w:eastAsia="ko-KR"/>
        </w:rPr>
        <w:t>Proposal 3</w:t>
      </w:r>
      <w:r w:rsidRPr="00820B47">
        <w:rPr>
          <w:rFonts w:ascii="Times New Roman" w:eastAsia="바탕체" w:hAnsi="Times New Roman"/>
          <w:b/>
          <w:lang w:eastAsia="ko-KR"/>
        </w:rPr>
        <w:tab/>
        <w:t>The entry and exit condition of using LP-WUS is</w:t>
      </w:r>
      <w:r w:rsidRPr="00820B47">
        <w:rPr>
          <w:rFonts w:ascii="Times New Roman" w:hAnsi="Times New Roman"/>
        </w:rPr>
        <w:t xml:space="preserve"> </w:t>
      </w:r>
      <w:r w:rsidRPr="00820B47">
        <w:rPr>
          <w:rFonts w:ascii="Times New Roman" w:eastAsia="맑은 고딕" w:hAnsi="Times New Roman"/>
          <w:b/>
          <w:bCs/>
          <w:lang w:eastAsia="ko-KR"/>
        </w:rPr>
        <w:t xml:space="preserve">not </w:t>
      </w:r>
      <w:r w:rsidRPr="00820B47">
        <w:rPr>
          <w:rFonts w:ascii="Times New Roman" w:eastAsia="바탕체" w:hAnsi="Times New Roman"/>
          <w:b/>
          <w:lang w:eastAsia="ko-KR"/>
        </w:rPr>
        <w:t xml:space="preserve">based on the MR state, e.g., awake or </w:t>
      </w:r>
      <w:r w:rsidRPr="00820B47">
        <w:rPr>
          <w:rFonts w:ascii="Times New Roman" w:eastAsia="바탕체" w:hAnsi="Times New Roman" w:hint="eastAsia"/>
          <w:b/>
          <w:lang w:eastAsia="ko-KR"/>
        </w:rPr>
        <w:t>sleep mode</w:t>
      </w:r>
      <w:r w:rsidRPr="00820B47">
        <w:rPr>
          <w:rFonts w:ascii="Times New Roman" w:eastAsia="바탕체" w:hAnsi="Times New Roman"/>
          <w:b/>
          <w:lang w:eastAsia="ko-KR"/>
        </w:rPr>
        <w:t xml:space="preserve">. </w:t>
      </w:r>
    </w:p>
    <w:p w14:paraId="4AEFDE92" w14:textId="77777777" w:rsidR="00F9743C" w:rsidRPr="00820B47" w:rsidRDefault="00F9743C" w:rsidP="00F9743C">
      <w:pPr>
        <w:ind w:left="1418" w:hangingChars="709" w:hanging="1418"/>
        <w:rPr>
          <w:rFonts w:ascii="Times New Roman" w:eastAsia="맑은 고딕" w:hAnsi="Times New Roman"/>
          <w:b/>
          <w:bCs/>
          <w:lang w:eastAsia="ko-KR"/>
        </w:rPr>
      </w:pPr>
      <w:r w:rsidRPr="00820B47">
        <w:rPr>
          <w:rFonts w:ascii="Times New Roman" w:eastAsia="맑은 고딕" w:hAnsi="Times New Roman"/>
          <w:b/>
          <w:bCs/>
          <w:lang w:eastAsia="ko-KR"/>
        </w:rPr>
        <w:t xml:space="preserve">Observation </w:t>
      </w:r>
      <w:r w:rsidRPr="00820B47">
        <w:rPr>
          <w:rFonts w:ascii="Times New Roman" w:eastAsia="맑은 고딕" w:hAnsi="Times New Roman" w:hint="eastAsia"/>
          <w:b/>
          <w:bCs/>
          <w:lang w:eastAsia="ko-KR"/>
        </w:rPr>
        <w:t>2</w:t>
      </w:r>
      <w:r w:rsidRPr="00820B47">
        <w:rPr>
          <w:rFonts w:ascii="Times New Roman" w:eastAsia="맑은 고딕" w:hAnsi="Times New Roman"/>
          <w:b/>
          <w:bCs/>
          <w:lang w:eastAsia="ko-KR"/>
        </w:rPr>
        <w:tab/>
        <w:t>Even if the serving cell quality</w:t>
      </w:r>
      <w:r w:rsidRPr="00820B47">
        <w:rPr>
          <w:rFonts w:ascii="Times New Roman" w:eastAsia="맑은 고딕" w:hAnsi="Times New Roman" w:hint="eastAsia"/>
          <w:b/>
          <w:bCs/>
          <w:lang w:eastAsia="ko-KR"/>
        </w:rPr>
        <w:t xml:space="preserve"> </w:t>
      </w:r>
      <w:r w:rsidRPr="00820B47">
        <w:rPr>
          <w:rFonts w:ascii="Times New Roman" w:eastAsia="맑은 고딕" w:hAnsi="Times New Roman"/>
          <w:b/>
          <w:bCs/>
          <w:lang w:eastAsia="ko-KR"/>
        </w:rPr>
        <w:t>measured by MR is poor, if LP-WUS quality is still reliable, there is no reason to prevent UE from using LP-WUS for paging monitoring.</w:t>
      </w:r>
    </w:p>
    <w:p w14:paraId="6F3A5137" w14:textId="77777777" w:rsidR="00F9743C" w:rsidRPr="00820B47" w:rsidRDefault="00F9743C" w:rsidP="00F9743C">
      <w:pPr>
        <w:ind w:left="1419" w:hangingChars="709" w:hanging="1419"/>
        <w:rPr>
          <w:rFonts w:ascii="Times New Roman" w:eastAsia="바탕체" w:hAnsi="Times New Roman"/>
          <w:b/>
          <w:lang w:eastAsia="ko-KR"/>
        </w:rPr>
      </w:pPr>
      <w:r w:rsidRPr="00820B47">
        <w:rPr>
          <w:rFonts w:ascii="Times New Roman" w:eastAsia="바탕체" w:hAnsi="Times New Roman"/>
          <w:b/>
          <w:lang w:eastAsia="ko-KR"/>
        </w:rPr>
        <w:t>Proposal 4</w:t>
      </w:r>
      <w:r w:rsidRPr="00820B47">
        <w:rPr>
          <w:rFonts w:ascii="Times New Roman" w:eastAsia="바탕체" w:hAnsi="Times New Roman"/>
          <w:b/>
          <w:lang w:eastAsia="ko-KR"/>
        </w:rPr>
        <w:tab/>
        <w:t>The entry and exit condition of using LP-WUS is</w:t>
      </w:r>
      <w:r w:rsidRPr="00820B47">
        <w:rPr>
          <w:rFonts w:ascii="Times New Roman" w:hAnsi="Times New Roman"/>
        </w:rPr>
        <w:t xml:space="preserve"> </w:t>
      </w:r>
      <w:r w:rsidRPr="00820B47">
        <w:rPr>
          <w:rFonts w:ascii="Times New Roman" w:eastAsia="맑은 고딕" w:hAnsi="Times New Roman"/>
          <w:b/>
          <w:bCs/>
          <w:lang w:eastAsia="ko-KR"/>
        </w:rPr>
        <w:t xml:space="preserve">not </w:t>
      </w:r>
      <w:r w:rsidRPr="00820B47">
        <w:rPr>
          <w:rFonts w:ascii="Times New Roman" w:eastAsia="바탕체" w:hAnsi="Times New Roman"/>
          <w:b/>
          <w:lang w:eastAsia="ko-KR"/>
        </w:rPr>
        <w:t>based on the MR measurements.</w:t>
      </w:r>
    </w:p>
    <w:p w14:paraId="2B4D3D37" w14:textId="77777777" w:rsidR="00F872A6" w:rsidRPr="00820B47" w:rsidRDefault="00F872A6" w:rsidP="00F872A6">
      <w:pPr>
        <w:ind w:left="1419" w:hangingChars="709" w:hanging="1419"/>
        <w:rPr>
          <w:rFonts w:ascii="Times New Roman" w:eastAsia="바탕체" w:hAnsi="Times New Roman"/>
          <w:b/>
          <w:lang w:eastAsia="ko-KR"/>
        </w:rPr>
      </w:pPr>
      <w:r w:rsidRPr="00820B47">
        <w:rPr>
          <w:rFonts w:ascii="Times New Roman" w:eastAsia="바탕체" w:hAnsi="Times New Roman"/>
          <w:b/>
          <w:lang w:eastAsia="ko-KR"/>
        </w:rPr>
        <w:t>Proposal 5</w:t>
      </w:r>
      <w:r w:rsidRPr="00820B47">
        <w:rPr>
          <w:rFonts w:ascii="Times New Roman" w:eastAsia="바탕체" w:hAnsi="Times New Roman"/>
          <w:b/>
          <w:lang w:eastAsia="ko-KR"/>
        </w:rPr>
        <w:tab/>
      </w:r>
      <w:r>
        <w:rPr>
          <w:rFonts w:ascii="Times New Roman" w:eastAsia="바탕체" w:hAnsi="Times New Roman" w:hint="eastAsia"/>
          <w:b/>
          <w:bCs/>
          <w:lang w:val="en-US" w:eastAsia="ko-KR"/>
        </w:rPr>
        <w:t>F</w:t>
      </w:r>
      <w:r w:rsidRPr="00820B47">
        <w:rPr>
          <w:rFonts w:ascii="Times New Roman" w:eastAsia="바탕체" w:hAnsi="Times New Roman"/>
          <w:b/>
          <w:bCs/>
          <w:lang w:val="en-US" w:eastAsia="ko-KR"/>
        </w:rPr>
        <w:t>or LP-WUS subgrouping</w:t>
      </w:r>
      <w:r>
        <w:rPr>
          <w:rFonts w:ascii="Times New Roman" w:eastAsia="바탕체" w:hAnsi="Times New Roman" w:hint="eastAsia"/>
          <w:b/>
          <w:bCs/>
          <w:lang w:val="en-US" w:eastAsia="ko-KR"/>
        </w:rPr>
        <w:t>,</w:t>
      </w:r>
      <w:r w:rsidRPr="00820B47">
        <w:rPr>
          <w:rFonts w:ascii="Times New Roman" w:eastAsia="바탕체" w:hAnsi="Times New Roman"/>
          <w:b/>
          <w:lang w:eastAsia="ko-KR"/>
        </w:rPr>
        <w:t xml:space="preserve"> </w:t>
      </w:r>
      <w:r>
        <w:rPr>
          <w:rFonts w:ascii="Times New Roman" w:eastAsia="바탕체" w:hAnsi="Times New Roman"/>
          <w:b/>
          <w:lang w:eastAsia="ko-KR"/>
        </w:rPr>
        <w:t>r</w:t>
      </w:r>
      <w:r w:rsidRPr="00820B47">
        <w:rPr>
          <w:rFonts w:ascii="Times New Roman" w:eastAsia="바탕체" w:hAnsi="Times New Roman"/>
          <w:b/>
          <w:lang w:eastAsia="ko-KR"/>
        </w:rPr>
        <w:t xml:space="preserve">euse </w:t>
      </w:r>
      <w:r>
        <w:rPr>
          <w:rFonts w:ascii="Times New Roman" w:eastAsia="바탕체" w:hAnsi="Times New Roman" w:hint="eastAsia"/>
          <w:b/>
          <w:lang w:eastAsia="ko-KR"/>
        </w:rPr>
        <w:t xml:space="preserve">two </w:t>
      </w:r>
      <w:r w:rsidRPr="00820B47">
        <w:rPr>
          <w:rFonts w:ascii="Times New Roman" w:eastAsia="바탕체" w:hAnsi="Times New Roman"/>
          <w:b/>
          <w:lang w:eastAsia="ko-KR"/>
        </w:rPr>
        <w:t xml:space="preserve">subgrouping methods </w:t>
      </w:r>
      <w:r>
        <w:rPr>
          <w:rFonts w:ascii="Times New Roman" w:eastAsia="바탕체" w:hAnsi="Times New Roman" w:hint="eastAsia"/>
          <w:b/>
          <w:lang w:eastAsia="ko-KR"/>
        </w:rPr>
        <w:t>defined in</w:t>
      </w:r>
      <w:r w:rsidRPr="00820B47">
        <w:rPr>
          <w:rFonts w:ascii="Times New Roman" w:eastAsia="바탕체" w:hAnsi="Times New Roman"/>
          <w:b/>
          <w:lang w:eastAsia="ko-KR"/>
        </w:rPr>
        <w:t xml:space="preserve"> R17 PEI, i.e., </w:t>
      </w:r>
      <w:r w:rsidRPr="00820B47">
        <w:rPr>
          <w:rFonts w:ascii="Times New Roman" w:eastAsia="바탕체" w:hAnsi="Times New Roman"/>
          <w:b/>
          <w:bCs/>
          <w:lang w:val="en-US" w:eastAsia="ko-KR"/>
        </w:rPr>
        <w:t>CN-assigned subgrouping and UE ID-based subgrouping.</w:t>
      </w:r>
    </w:p>
    <w:p w14:paraId="747CA892" w14:textId="77777777" w:rsidR="0016444A" w:rsidRDefault="0016444A" w:rsidP="0016444A">
      <w:pPr>
        <w:ind w:left="1419" w:hangingChars="709" w:hanging="1419"/>
        <w:rPr>
          <w:rFonts w:ascii="Times New Roman" w:eastAsia="바탕체" w:hAnsi="Times New Roman"/>
          <w:b/>
          <w:bCs/>
          <w:lang w:val="en-US" w:eastAsia="ko-KR"/>
        </w:rPr>
      </w:pPr>
      <w:r w:rsidRPr="00820B47">
        <w:rPr>
          <w:rFonts w:ascii="Times New Roman" w:eastAsia="바탕체" w:hAnsi="Times New Roman"/>
          <w:b/>
          <w:lang w:eastAsia="ko-KR"/>
        </w:rPr>
        <w:lastRenderedPageBreak/>
        <w:t>Proposal 6</w:t>
      </w:r>
      <w:r w:rsidRPr="00820B47">
        <w:rPr>
          <w:rFonts w:ascii="Times New Roman" w:eastAsia="바탕체" w:hAnsi="Times New Roman"/>
          <w:b/>
          <w:lang w:eastAsia="ko-KR"/>
        </w:rPr>
        <w:tab/>
      </w:r>
      <w:r>
        <w:rPr>
          <w:rFonts w:ascii="Times New Roman" w:eastAsia="바탕체" w:hAnsi="Times New Roman" w:hint="eastAsia"/>
          <w:b/>
          <w:lang w:eastAsia="ko-KR"/>
        </w:rPr>
        <w:t xml:space="preserve">The </w:t>
      </w:r>
      <w:r w:rsidRPr="00820B47">
        <w:rPr>
          <w:rFonts w:ascii="Times New Roman" w:eastAsia="맑은 고딕" w:hAnsi="Times New Roman"/>
          <w:b/>
          <w:bCs/>
          <w:lang w:eastAsia="ko-KR"/>
        </w:rPr>
        <w:t xml:space="preserve">LP-WUS subgrouping </w:t>
      </w:r>
      <w:r>
        <w:rPr>
          <w:rFonts w:ascii="Times New Roman" w:eastAsia="맑은 고딕" w:hAnsi="Times New Roman" w:hint="eastAsia"/>
          <w:b/>
          <w:bCs/>
          <w:lang w:eastAsia="ko-KR"/>
        </w:rPr>
        <w:t xml:space="preserve">is </w:t>
      </w:r>
      <w:r>
        <w:rPr>
          <w:rFonts w:ascii="Times New Roman" w:eastAsia="맑은 고딕" w:hAnsi="Times New Roman"/>
          <w:b/>
          <w:bCs/>
          <w:lang w:eastAsia="ko-KR"/>
        </w:rPr>
        <w:t>independent</w:t>
      </w:r>
      <w:r>
        <w:rPr>
          <w:rFonts w:ascii="Times New Roman" w:eastAsia="맑은 고딕" w:hAnsi="Times New Roman" w:hint="eastAsia"/>
          <w:b/>
          <w:bCs/>
          <w:lang w:eastAsia="ko-KR"/>
        </w:rPr>
        <w:t xml:space="preserve"> of the </w:t>
      </w:r>
      <w:r w:rsidRPr="00820B47">
        <w:rPr>
          <w:rFonts w:ascii="Times New Roman" w:eastAsia="맑은 고딕" w:hAnsi="Times New Roman"/>
          <w:b/>
          <w:bCs/>
          <w:lang w:eastAsia="ko-KR"/>
        </w:rPr>
        <w:t>PEI subgrouping</w:t>
      </w:r>
      <w:r w:rsidRPr="00820B47">
        <w:rPr>
          <w:rFonts w:ascii="Times New Roman" w:eastAsia="바탕체" w:hAnsi="Times New Roman"/>
          <w:b/>
          <w:bCs/>
          <w:lang w:val="en-US" w:eastAsia="ko-KR"/>
        </w:rPr>
        <w:t>.</w:t>
      </w:r>
    </w:p>
    <w:p w14:paraId="2639A811" w14:textId="77777777" w:rsidR="009132A9" w:rsidRPr="00CA4A1E" w:rsidRDefault="009132A9" w:rsidP="009132A9">
      <w:pPr>
        <w:ind w:left="1419" w:hangingChars="709" w:hanging="1419"/>
        <w:rPr>
          <w:rFonts w:ascii="Times New Roman" w:eastAsia="바탕체" w:hAnsi="Times New Roman" w:hint="eastAsia"/>
          <w:b/>
          <w:sz w:val="22"/>
          <w:szCs w:val="22"/>
          <w:lang w:eastAsia="ko-KR"/>
        </w:rPr>
      </w:pPr>
      <w:r w:rsidRPr="004B4633">
        <w:rPr>
          <w:rFonts w:ascii="Times New Roman" w:eastAsia="바탕체" w:hAnsi="Times New Roman"/>
          <w:b/>
          <w:lang w:eastAsia="ko-KR"/>
        </w:rPr>
        <w:t xml:space="preserve">Proposal </w:t>
      </w:r>
      <w:r>
        <w:rPr>
          <w:rFonts w:ascii="Times New Roman" w:eastAsia="바탕체" w:hAnsi="Times New Roman" w:hint="eastAsia"/>
          <w:b/>
          <w:lang w:eastAsia="ko-KR"/>
        </w:rPr>
        <w:t>7</w:t>
      </w:r>
      <w:r w:rsidRPr="004B4633">
        <w:rPr>
          <w:rFonts w:ascii="Times New Roman" w:eastAsia="바탕체" w:hAnsi="Times New Roman"/>
          <w:b/>
          <w:lang w:eastAsia="ko-KR"/>
        </w:rPr>
        <w:tab/>
      </w:r>
      <w:r>
        <w:rPr>
          <w:rFonts w:ascii="Times New Roman" w:eastAsia="바탕체" w:hAnsi="Times New Roman" w:hint="eastAsia"/>
          <w:b/>
          <w:lang w:eastAsia="ko-KR"/>
        </w:rPr>
        <w:t xml:space="preserve">As a baseline, the LP-WUS </w:t>
      </w:r>
      <w:r>
        <w:rPr>
          <w:rFonts w:ascii="Times New Roman" w:eastAsia="바탕체" w:hAnsi="Times New Roman"/>
          <w:b/>
          <w:lang w:eastAsia="ko-KR"/>
        </w:rPr>
        <w:t>configuration</w:t>
      </w:r>
      <w:r>
        <w:rPr>
          <w:rFonts w:ascii="Times New Roman" w:eastAsia="바탕체" w:hAnsi="Times New Roman" w:hint="eastAsia"/>
          <w:b/>
          <w:lang w:eastAsia="ko-KR"/>
        </w:rPr>
        <w:t xml:space="preserve"> for UEs in RRC_IDLE/INACTIVE is broadcast via system information.</w:t>
      </w:r>
    </w:p>
    <w:p w14:paraId="5D04E126" w14:textId="5C85D12E" w:rsidR="00DC7D90" w:rsidRDefault="00DC7D90" w:rsidP="00DC7D90">
      <w:pPr>
        <w:pStyle w:val="1"/>
        <w:rPr>
          <w:rFonts w:eastAsiaTheme="minorEastAsia"/>
          <w:lang w:eastAsia="ko-KR"/>
        </w:rPr>
      </w:pPr>
      <w:r>
        <w:rPr>
          <w:rFonts w:eastAsiaTheme="minorEastAsia" w:hint="eastAsia"/>
          <w:lang w:eastAsia="ko-KR"/>
        </w:rPr>
        <w:t>Reference</w:t>
      </w:r>
    </w:p>
    <w:p w14:paraId="509E1E7F" w14:textId="5A6C7408" w:rsidR="00DC7D90" w:rsidRPr="00820B47" w:rsidRDefault="00DC7D90" w:rsidP="00DC7D90">
      <w:pPr>
        <w:rPr>
          <w:rFonts w:ascii="Times New Roman" w:eastAsiaTheme="minorEastAsia" w:hAnsi="Times New Roman"/>
          <w:lang w:eastAsia="ko-KR"/>
        </w:rPr>
      </w:pPr>
      <w:r w:rsidRPr="00DC7D90">
        <w:rPr>
          <w:rFonts w:ascii="Times New Roman" w:eastAsiaTheme="minorEastAsia" w:hAnsi="Times New Roman"/>
          <w:lang w:eastAsia="ko-KR"/>
        </w:rPr>
        <w:t>[1] RP-240801 Revised WID Low-power wake-up signal and receiver for NR</w:t>
      </w:r>
    </w:p>
    <w:sectPr w:rsidR="00DC7D90" w:rsidRPr="00820B47">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1C63B5" w14:textId="77777777" w:rsidR="003A329C" w:rsidRDefault="003A329C">
      <w:pPr>
        <w:spacing w:after="0"/>
      </w:pPr>
      <w:r>
        <w:separator/>
      </w:r>
    </w:p>
  </w:endnote>
  <w:endnote w:type="continuationSeparator" w:id="0">
    <w:p w14:paraId="58D78AB3" w14:textId="77777777" w:rsidR="003A329C" w:rsidRDefault="003A32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CE42FF" w14:textId="77777777" w:rsidR="003A329C" w:rsidRDefault="003A329C">
      <w:pPr>
        <w:spacing w:after="0"/>
      </w:pPr>
      <w:r>
        <w:separator/>
      </w:r>
    </w:p>
  </w:footnote>
  <w:footnote w:type="continuationSeparator" w:id="0">
    <w:p w14:paraId="4277D0CC" w14:textId="77777777" w:rsidR="003A329C" w:rsidRDefault="003A32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8E70BF" w14:textId="77777777" w:rsidR="00521C0F" w:rsidRDefault="00521C0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02552047"/>
    <w:multiLevelType w:val="multilevel"/>
    <w:tmpl w:val="E25EE0C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680"/>
        </w:tabs>
        <w:ind w:left="5680" w:hanging="576"/>
      </w:pPr>
      <w:rPr>
        <w:rFonts w:hint="default"/>
        <w:sz w:val="32"/>
        <w:szCs w:val="32"/>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2430D8"/>
    <w:multiLevelType w:val="hybridMultilevel"/>
    <w:tmpl w:val="AAA059DC"/>
    <w:lvl w:ilvl="0" w:tplc="B146745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68E3F43"/>
    <w:multiLevelType w:val="hybridMultilevel"/>
    <w:tmpl w:val="B4581884"/>
    <w:lvl w:ilvl="0" w:tplc="888E2188">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24F3C57"/>
    <w:multiLevelType w:val="hybridMultilevel"/>
    <w:tmpl w:val="B16AD9A4"/>
    <w:lvl w:ilvl="0" w:tplc="1AC2F0E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D594781"/>
    <w:multiLevelType w:val="hybridMultilevel"/>
    <w:tmpl w:val="8E6E905C"/>
    <w:lvl w:ilvl="0" w:tplc="3F1A24A0">
      <w:numFmt w:val="bullet"/>
      <w:lvlText w:val="-"/>
      <w:lvlJc w:val="left"/>
      <w:pPr>
        <w:ind w:left="800" w:hanging="360"/>
      </w:pPr>
      <w:rPr>
        <w:rFonts w:ascii="Geneva" w:eastAsia="맑은 고딕" w:hAnsi="Geneva" w:cs="Geneva"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903185F"/>
    <w:multiLevelType w:val="hybridMultilevel"/>
    <w:tmpl w:val="3F0C1F80"/>
    <w:lvl w:ilvl="0" w:tplc="F7D06738">
      <w:start w:val="1"/>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23"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27"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4413AA2"/>
    <w:multiLevelType w:val="hybridMultilevel"/>
    <w:tmpl w:val="FF82A7E2"/>
    <w:lvl w:ilvl="0" w:tplc="F946AB74">
      <w:start w:val="1"/>
      <w:numFmt w:val="bullet"/>
      <w:lvlText w:val="-"/>
      <w:lvlJc w:val="left"/>
      <w:pPr>
        <w:ind w:left="760" w:hanging="360"/>
      </w:pPr>
      <w:rPr>
        <w:rFonts w:ascii="Times New Roman" w:eastAsia="맑은 고딕" w:hAnsi="Times New Roman" w:cs="Times New Roman" w:hint="default"/>
      </w:rPr>
    </w:lvl>
    <w:lvl w:ilvl="1" w:tplc="F946AB74">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7315BC7"/>
    <w:multiLevelType w:val="hybridMultilevel"/>
    <w:tmpl w:val="8626DD2A"/>
    <w:lvl w:ilvl="0" w:tplc="524E00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AC66381"/>
    <w:multiLevelType w:val="hybridMultilevel"/>
    <w:tmpl w:val="4FE4336C"/>
    <w:lvl w:ilvl="0" w:tplc="21BA1CCE">
      <w:start w:val="4"/>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num w:numId="1" w16cid:durableId="1168058416">
    <w:abstractNumId w:val="2"/>
  </w:num>
  <w:num w:numId="2" w16cid:durableId="183641009">
    <w:abstractNumId w:val="20"/>
  </w:num>
  <w:num w:numId="3" w16cid:durableId="1311130332">
    <w:abstractNumId w:val="3"/>
  </w:num>
  <w:num w:numId="4" w16cid:durableId="2035614972">
    <w:abstractNumId w:val="25"/>
  </w:num>
  <w:num w:numId="5" w16cid:durableId="1231846520">
    <w:abstractNumId w:val="27"/>
  </w:num>
  <w:num w:numId="6" w16cid:durableId="882333131">
    <w:abstractNumId w:val="13"/>
  </w:num>
  <w:num w:numId="7" w16cid:durableId="711686240">
    <w:abstractNumId w:val="23"/>
  </w:num>
  <w:num w:numId="8" w16cid:durableId="1132675392">
    <w:abstractNumId w:val="18"/>
  </w:num>
  <w:num w:numId="9" w16cid:durableId="1613516363">
    <w:abstractNumId w:val="26"/>
  </w:num>
  <w:num w:numId="10" w16cid:durableId="290130935">
    <w:abstractNumId w:val="5"/>
  </w:num>
  <w:num w:numId="11" w16cid:durableId="496187289">
    <w:abstractNumId w:val="6"/>
  </w:num>
  <w:num w:numId="12" w16cid:durableId="1311591693">
    <w:abstractNumId w:val="26"/>
  </w:num>
  <w:num w:numId="13" w16cid:durableId="1367949950">
    <w:abstractNumId w:val="10"/>
  </w:num>
  <w:num w:numId="14" w16cid:durableId="668947609">
    <w:abstractNumId w:val="22"/>
  </w:num>
  <w:num w:numId="15" w16cid:durableId="297759414">
    <w:abstractNumId w:val="30"/>
  </w:num>
  <w:num w:numId="16" w16cid:durableId="1629316480">
    <w:abstractNumId w:val="17"/>
  </w:num>
  <w:num w:numId="17" w16cid:durableId="1826894108">
    <w:abstractNumId w:val="14"/>
  </w:num>
  <w:num w:numId="18" w16cid:durableId="1536505209">
    <w:abstractNumId w:val="8"/>
  </w:num>
  <w:num w:numId="19" w16cid:durableId="853225537">
    <w:abstractNumId w:val="31"/>
  </w:num>
  <w:num w:numId="20" w16cid:durableId="625814025">
    <w:abstractNumId w:val="7"/>
  </w:num>
  <w:num w:numId="21" w16cid:durableId="967585692">
    <w:abstractNumId w:val="26"/>
  </w:num>
  <w:num w:numId="22" w16cid:durableId="938872278">
    <w:abstractNumId w:val="16"/>
  </w:num>
  <w:num w:numId="23" w16cid:durableId="1786656118">
    <w:abstractNumId w:val="26"/>
  </w:num>
  <w:num w:numId="24" w16cid:durableId="1091858059">
    <w:abstractNumId w:val="26"/>
  </w:num>
  <w:num w:numId="25" w16cid:durableId="1117480885">
    <w:abstractNumId w:val="19"/>
  </w:num>
  <w:num w:numId="26" w16cid:durableId="1656379017">
    <w:abstractNumId w:val="24"/>
  </w:num>
  <w:num w:numId="27" w16cid:durableId="273024139">
    <w:abstractNumId w:val="26"/>
  </w:num>
  <w:num w:numId="28" w16cid:durableId="1822112834">
    <w:abstractNumId w:val="26"/>
  </w:num>
  <w:num w:numId="29" w16cid:durableId="1008292497">
    <w:abstractNumId w:val="11"/>
  </w:num>
  <w:num w:numId="30" w16cid:durableId="485896126">
    <w:abstractNumId w:val="32"/>
  </w:num>
  <w:num w:numId="31" w16cid:durableId="2031370940">
    <w:abstractNumId w:val="28"/>
  </w:num>
  <w:num w:numId="32" w16cid:durableId="964510067">
    <w:abstractNumId w:val="12"/>
  </w:num>
  <w:num w:numId="33" w16cid:durableId="861473985">
    <w:abstractNumId w:val="29"/>
  </w:num>
  <w:num w:numId="34" w16cid:durableId="848106050">
    <w:abstractNumId w:val="21"/>
  </w:num>
  <w:num w:numId="35" w16cid:durableId="566574309">
    <w:abstractNumId w:val="26"/>
  </w:num>
  <w:num w:numId="36" w16cid:durableId="20754666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77442895">
    <w:abstractNumId w:val="9"/>
  </w:num>
  <w:num w:numId="38" w16cid:durableId="1674380237">
    <w:abstractNumId w:val="1"/>
  </w:num>
  <w:num w:numId="39" w16cid:durableId="911550896">
    <w:abstractNumId w:val="4"/>
  </w:num>
  <w:num w:numId="40" w16cid:durableId="1655991533">
    <w:abstractNumId w:val="15"/>
  </w:num>
  <w:num w:numId="41" w16cid:durableId="4924508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1688"/>
    <w:rsid w:val="00002533"/>
    <w:rsid w:val="00003507"/>
    <w:rsid w:val="000052EC"/>
    <w:rsid w:val="00006FCF"/>
    <w:rsid w:val="00007BF6"/>
    <w:rsid w:val="00007CE3"/>
    <w:rsid w:val="00013FE0"/>
    <w:rsid w:val="00014C1A"/>
    <w:rsid w:val="00015D64"/>
    <w:rsid w:val="000162CB"/>
    <w:rsid w:val="00020153"/>
    <w:rsid w:val="000213E7"/>
    <w:rsid w:val="0002190F"/>
    <w:rsid w:val="00022418"/>
    <w:rsid w:val="00022BF0"/>
    <w:rsid w:val="000232B4"/>
    <w:rsid w:val="00025316"/>
    <w:rsid w:val="00025F96"/>
    <w:rsid w:val="00027433"/>
    <w:rsid w:val="00027A6C"/>
    <w:rsid w:val="00030040"/>
    <w:rsid w:val="00030139"/>
    <w:rsid w:val="000305E0"/>
    <w:rsid w:val="0003259C"/>
    <w:rsid w:val="00032C7C"/>
    <w:rsid w:val="00032CA5"/>
    <w:rsid w:val="000349F8"/>
    <w:rsid w:val="0003574E"/>
    <w:rsid w:val="00036AE0"/>
    <w:rsid w:val="00036ED9"/>
    <w:rsid w:val="00040B9D"/>
    <w:rsid w:val="00041367"/>
    <w:rsid w:val="00041D65"/>
    <w:rsid w:val="00042E16"/>
    <w:rsid w:val="000458CC"/>
    <w:rsid w:val="00046146"/>
    <w:rsid w:val="0004747C"/>
    <w:rsid w:val="00047728"/>
    <w:rsid w:val="00050DDD"/>
    <w:rsid w:val="0005198B"/>
    <w:rsid w:val="000545C4"/>
    <w:rsid w:val="0005478F"/>
    <w:rsid w:val="000549C9"/>
    <w:rsid w:val="00054B25"/>
    <w:rsid w:val="00055234"/>
    <w:rsid w:val="00056B8E"/>
    <w:rsid w:val="000600BF"/>
    <w:rsid w:val="00061B4F"/>
    <w:rsid w:val="00061C04"/>
    <w:rsid w:val="00062F02"/>
    <w:rsid w:val="000644D1"/>
    <w:rsid w:val="000659C6"/>
    <w:rsid w:val="000669DC"/>
    <w:rsid w:val="00067361"/>
    <w:rsid w:val="00070C64"/>
    <w:rsid w:val="0007485E"/>
    <w:rsid w:val="00077C6D"/>
    <w:rsid w:val="0008031A"/>
    <w:rsid w:val="000819E8"/>
    <w:rsid w:val="0008317A"/>
    <w:rsid w:val="00083523"/>
    <w:rsid w:val="00084494"/>
    <w:rsid w:val="00086619"/>
    <w:rsid w:val="00090166"/>
    <w:rsid w:val="00091283"/>
    <w:rsid w:val="00092CC8"/>
    <w:rsid w:val="00092E43"/>
    <w:rsid w:val="00093339"/>
    <w:rsid w:val="000941E5"/>
    <w:rsid w:val="00094325"/>
    <w:rsid w:val="000944AD"/>
    <w:rsid w:val="00094B23"/>
    <w:rsid w:val="00094E5F"/>
    <w:rsid w:val="000961D6"/>
    <w:rsid w:val="000A0C74"/>
    <w:rsid w:val="000A1C00"/>
    <w:rsid w:val="000A33D9"/>
    <w:rsid w:val="000A3A30"/>
    <w:rsid w:val="000A76F3"/>
    <w:rsid w:val="000A7E70"/>
    <w:rsid w:val="000B0750"/>
    <w:rsid w:val="000B0A60"/>
    <w:rsid w:val="000B3501"/>
    <w:rsid w:val="000B3630"/>
    <w:rsid w:val="000B37DB"/>
    <w:rsid w:val="000B5A16"/>
    <w:rsid w:val="000C146A"/>
    <w:rsid w:val="000C1F1E"/>
    <w:rsid w:val="000C4062"/>
    <w:rsid w:val="000C64C3"/>
    <w:rsid w:val="000C68CC"/>
    <w:rsid w:val="000D26E0"/>
    <w:rsid w:val="000D2A70"/>
    <w:rsid w:val="000D2CFC"/>
    <w:rsid w:val="000D4F56"/>
    <w:rsid w:val="000D5295"/>
    <w:rsid w:val="000D58B1"/>
    <w:rsid w:val="000D5EC2"/>
    <w:rsid w:val="000D7090"/>
    <w:rsid w:val="000D78D6"/>
    <w:rsid w:val="000E04D4"/>
    <w:rsid w:val="000E1368"/>
    <w:rsid w:val="000E176A"/>
    <w:rsid w:val="000E1935"/>
    <w:rsid w:val="000E19F2"/>
    <w:rsid w:val="000E234F"/>
    <w:rsid w:val="000E358D"/>
    <w:rsid w:val="000E5AE9"/>
    <w:rsid w:val="000E5B71"/>
    <w:rsid w:val="000E6099"/>
    <w:rsid w:val="000E67AD"/>
    <w:rsid w:val="000E7532"/>
    <w:rsid w:val="000E76E1"/>
    <w:rsid w:val="000F101B"/>
    <w:rsid w:val="000F22C7"/>
    <w:rsid w:val="000F3D61"/>
    <w:rsid w:val="000F5BD5"/>
    <w:rsid w:val="000F6B90"/>
    <w:rsid w:val="00100BF3"/>
    <w:rsid w:val="00101112"/>
    <w:rsid w:val="00101375"/>
    <w:rsid w:val="00102781"/>
    <w:rsid w:val="00104370"/>
    <w:rsid w:val="00105F02"/>
    <w:rsid w:val="00105F28"/>
    <w:rsid w:val="00106124"/>
    <w:rsid w:val="001061FB"/>
    <w:rsid w:val="00106C02"/>
    <w:rsid w:val="0010781E"/>
    <w:rsid w:val="00107E19"/>
    <w:rsid w:val="0011478F"/>
    <w:rsid w:val="00115C0E"/>
    <w:rsid w:val="00116C86"/>
    <w:rsid w:val="00117218"/>
    <w:rsid w:val="001172FF"/>
    <w:rsid w:val="0012116C"/>
    <w:rsid w:val="0012162A"/>
    <w:rsid w:val="001223F6"/>
    <w:rsid w:val="001232CA"/>
    <w:rsid w:val="001306F1"/>
    <w:rsid w:val="00131008"/>
    <w:rsid w:val="00131637"/>
    <w:rsid w:val="00131CFB"/>
    <w:rsid w:val="0013381D"/>
    <w:rsid w:val="001344E5"/>
    <w:rsid w:val="00134879"/>
    <w:rsid w:val="00135E74"/>
    <w:rsid w:val="00137201"/>
    <w:rsid w:val="00137507"/>
    <w:rsid w:val="00142815"/>
    <w:rsid w:val="00145CD6"/>
    <w:rsid w:val="00146E4D"/>
    <w:rsid w:val="0014725E"/>
    <w:rsid w:val="0014781C"/>
    <w:rsid w:val="00147E50"/>
    <w:rsid w:val="00150601"/>
    <w:rsid w:val="00150896"/>
    <w:rsid w:val="0015127E"/>
    <w:rsid w:val="00151D37"/>
    <w:rsid w:val="001538D5"/>
    <w:rsid w:val="001542D5"/>
    <w:rsid w:val="001549CF"/>
    <w:rsid w:val="00156C38"/>
    <w:rsid w:val="0015710C"/>
    <w:rsid w:val="00157B8F"/>
    <w:rsid w:val="001621BF"/>
    <w:rsid w:val="0016260E"/>
    <w:rsid w:val="00163812"/>
    <w:rsid w:val="0016444A"/>
    <w:rsid w:val="001667B9"/>
    <w:rsid w:val="00166BDF"/>
    <w:rsid w:val="001714C3"/>
    <w:rsid w:val="001719CB"/>
    <w:rsid w:val="00172002"/>
    <w:rsid w:val="00172144"/>
    <w:rsid w:val="001755F6"/>
    <w:rsid w:val="0017594B"/>
    <w:rsid w:val="00176668"/>
    <w:rsid w:val="00176E67"/>
    <w:rsid w:val="00177066"/>
    <w:rsid w:val="001779E5"/>
    <w:rsid w:val="00177F44"/>
    <w:rsid w:val="00180F6E"/>
    <w:rsid w:val="00183A71"/>
    <w:rsid w:val="00190088"/>
    <w:rsid w:val="00190AE3"/>
    <w:rsid w:val="00191406"/>
    <w:rsid w:val="00191C66"/>
    <w:rsid w:val="001928D1"/>
    <w:rsid w:val="001929B7"/>
    <w:rsid w:val="00196049"/>
    <w:rsid w:val="001A0B69"/>
    <w:rsid w:val="001A13A7"/>
    <w:rsid w:val="001A310E"/>
    <w:rsid w:val="001A423F"/>
    <w:rsid w:val="001A4B71"/>
    <w:rsid w:val="001A4C1E"/>
    <w:rsid w:val="001A529B"/>
    <w:rsid w:val="001A667F"/>
    <w:rsid w:val="001A7195"/>
    <w:rsid w:val="001A7984"/>
    <w:rsid w:val="001B2FC8"/>
    <w:rsid w:val="001B32D1"/>
    <w:rsid w:val="001B35EB"/>
    <w:rsid w:val="001B3D5D"/>
    <w:rsid w:val="001B5636"/>
    <w:rsid w:val="001C1582"/>
    <w:rsid w:val="001C2F80"/>
    <w:rsid w:val="001C5A57"/>
    <w:rsid w:val="001C5B25"/>
    <w:rsid w:val="001C6C23"/>
    <w:rsid w:val="001C7206"/>
    <w:rsid w:val="001C7297"/>
    <w:rsid w:val="001C730A"/>
    <w:rsid w:val="001C777F"/>
    <w:rsid w:val="001D0DAD"/>
    <w:rsid w:val="001D161E"/>
    <w:rsid w:val="001D22DB"/>
    <w:rsid w:val="001D3896"/>
    <w:rsid w:val="001D4390"/>
    <w:rsid w:val="001D7539"/>
    <w:rsid w:val="001E0326"/>
    <w:rsid w:val="001E255A"/>
    <w:rsid w:val="001E29B4"/>
    <w:rsid w:val="001E4187"/>
    <w:rsid w:val="001E6FE6"/>
    <w:rsid w:val="001F0349"/>
    <w:rsid w:val="001F0D4E"/>
    <w:rsid w:val="001F0DF9"/>
    <w:rsid w:val="001F1723"/>
    <w:rsid w:val="001F2964"/>
    <w:rsid w:val="001F34E7"/>
    <w:rsid w:val="001F42D3"/>
    <w:rsid w:val="001F64E0"/>
    <w:rsid w:val="001F78DC"/>
    <w:rsid w:val="00201269"/>
    <w:rsid w:val="00202051"/>
    <w:rsid w:val="0020355C"/>
    <w:rsid w:val="00203D28"/>
    <w:rsid w:val="002109FF"/>
    <w:rsid w:val="00212687"/>
    <w:rsid w:val="00213AE8"/>
    <w:rsid w:val="00213EE1"/>
    <w:rsid w:val="00214364"/>
    <w:rsid w:val="002171CA"/>
    <w:rsid w:val="002172F0"/>
    <w:rsid w:val="00223E35"/>
    <w:rsid w:val="002244B3"/>
    <w:rsid w:val="00224C3D"/>
    <w:rsid w:val="002254F8"/>
    <w:rsid w:val="00232474"/>
    <w:rsid w:val="00234BED"/>
    <w:rsid w:val="002350E5"/>
    <w:rsid w:val="0023755B"/>
    <w:rsid w:val="002404D6"/>
    <w:rsid w:val="002415EC"/>
    <w:rsid w:val="00243D04"/>
    <w:rsid w:val="00243FD1"/>
    <w:rsid w:val="00245707"/>
    <w:rsid w:val="00246E13"/>
    <w:rsid w:val="00250805"/>
    <w:rsid w:val="002509BB"/>
    <w:rsid w:val="00253A51"/>
    <w:rsid w:val="0025422F"/>
    <w:rsid w:val="00262106"/>
    <w:rsid w:val="002635CD"/>
    <w:rsid w:val="0026466E"/>
    <w:rsid w:val="002719B0"/>
    <w:rsid w:val="00272580"/>
    <w:rsid w:val="0027631C"/>
    <w:rsid w:val="00276C62"/>
    <w:rsid w:val="002776D9"/>
    <w:rsid w:val="0028020E"/>
    <w:rsid w:val="00280328"/>
    <w:rsid w:val="0028079C"/>
    <w:rsid w:val="00281100"/>
    <w:rsid w:val="002821E7"/>
    <w:rsid w:val="00282E96"/>
    <w:rsid w:val="00284AFC"/>
    <w:rsid w:val="00285B22"/>
    <w:rsid w:val="0028743A"/>
    <w:rsid w:val="0028745B"/>
    <w:rsid w:val="00290625"/>
    <w:rsid w:val="00290D72"/>
    <w:rsid w:val="00290DC1"/>
    <w:rsid w:val="00291D41"/>
    <w:rsid w:val="002925FD"/>
    <w:rsid w:val="00293E85"/>
    <w:rsid w:val="00293FAC"/>
    <w:rsid w:val="00296299"/>
    <w:rsid w:val="002964D0"/>
    <w:rsid w:val="00296A83"/>
    <w:rsid w:val="00296B0D"/>
    <w:rsid w:val="002A364D"/>
    <w:rsid w:val="002A36FA"/>
    <w:rsid w:val="002A434F"/>
    <w:rsid w:val="002A455B"/>
    <w:rsid w:val="002A599A"/>
    <w:rsid w:val="002A67B0"/>
    <w:rsid w:val="002A7C81"/>
    <w:rsid w:val="002B14A0"/>
    <w:rsid w:val="002B16B5"/>
    <w:rsid w:val="002B343D"/>
    <w:rsid w:val="002B34C6"/>
    <w:rsid w:val="002B46B9"/>
    <w:rsid w:val="002B522E"/>
    <w:rsid w:val="002B636C"/>
    <w:rsid w:val="002B6567"/>
    <w:rsid w:val="002C0D4E"/>
    <w:rsid w:val="002C0E59"/>
    <w:rsid w:val="002C1827"/>
    <w:rsid w:val="002C299C"/>
    <w:rsid w:val="002C3101"/>
    <w:rsid w:val="002C32FF"/>
    <w:rsid w:val="002C3C46"/>
    <w:rsid w:val="002C3E17"/>
    <w:rsid w:val="002C47DB"/>
    <w:rsid w:val="002C4A5E"/>
    <w:rsid w:val="002C5076"/>
    <w:rsid w:val="002C6444"/>
    <w:rsid w:val="002C6692"/>
    <w:rsid w:val="002C6FA7"/>
    <w:rsid w:val="002C78A2"/>
    <w:rsid w:val="002D053A"/>
    <w:rsid w:val="002D2ED8"/>
    <w:rsid w:val="002D4808"/>
    <w:rsid w:val="002D5EAD"/>
    <w:rsid w:val="002E03CC"/>
    <w:rsid w:val="002E0A33"/>
    <w:rsid w:val="002E1195"/>
    <w:rsid w:val="002E233C"/>
    <w:rsid w:val="002E4CF9"/>
    <w:rsid w:val="002E5D46"/>
    <w:rsid w:val="002F0E61"/>
    <w:rsid w:val="002F1193"/>
    <w:rsid w:val="002F4E40"/>
    <w:rsid w:val="002F5008"/>
    <w:rsid w:val="002F54BA"/>
    <w:rsid w:val="002F661F"/>
    <w:rsid w:val="002F7719"/>
    <w:rsid w:val="00301140"/>
    <w:rsid w:val="00302B65"/>
    <w:rsid w:val="00303249"/>
    <w:rsid w:val="003036EA"/>
    <w:rsid w:val="003043CD"/>
    <w:rsid w:val="00304930"/>
    <w:rsid w:val="00306521"/>
    <w:rsid w:val="00312242"/>
    <w:rsid w:val="0031288A"/>
    <w:rsid w:val="00312D82"/>
    <w:rsid w:val="0031434B"/>
    <w:rsid w:val="00315DEF"/>
    <w:rsid w:val="00321C22"/>
    <w:rsid w:val="00321DF1"/>
    <w:rsid w:val="00321E7D"/>
    <w:rsid w:val="003227C2"/>
    <w:rsid w:val="003245B8"/>
    <w:rsid w:val="0032479B"/>
    <w:rsid w:val="00325325"/>
    <w:rsid w:val="0032633A"/>
    <w:rsid w:val="00327371"/>
    <w:rsid w:val="00327626"/>
    <w:rsid w:val="003278DC"/>
    <w:rsid w:val="00327B70"/>
    <w:rsid w:val="00330AAD"/>
    <w:rsid w:val="00330AE3"/>
    <w:rsid w:val="00331B5E"/>
    <w:rsid w:val="00332590"/>
    <w:rsid w:val="00332EEB"/>
    <w:rsid w:val="0033665A"/>
    <w:rsid w:val="00336CBD"/>
    <w:rsid w:val="0033705B"/>
    <w:rsid w:val="00337634"/>
    <w:rsid w:val="00337758"/>
    <w:rsid w:val="0034085F"/>
    <w:rsid w:val="00340C05"/>
    <w:rsid w:val="00341AF7"/>
    <w:rsid w:val="00343EFF"/>
    <w:rsid w:val="00346F25"/>
    <w:rsid w:val="0034772A"/>
    <w:rsid w:val="003516A5"/>
    <w:rsid w:val="003529DD"/>
    <w:rsid w:val="003532A2"/>
    <w:rsid w:val="003536D9"/>
    <w:rsid w:val="0035493D"/>
    <w:rsid w:val="00362407"/>
    <w:rsid w:val="00362F0D"/>
    <w:rsid w:val="00363138"/>
    <w:rsid w:val="003638EA"/>
    <w:rsid w:val="00365C3D"/>
    <w:rsid w:val="00366EDB"/>
    <w:rsid w:val="003703AF"/>
    <w:rsid w:val="003744D5"/>
    <w:rsid w:val="003751A5"/>
    <w:rsid w:val="003751FC"/>
    <w:rsid w:val="00375C49"/>
    <w:rsid w:val="00376BA1"/>
    <w:rsid w:val="00376C0B"/>
    <w:rsid w:val="00376DFA"/>
    <w:rsid w:val="00376EC7"/>
    <w:rsid w:val="0037778F"/>
    <w:rsid w:val="00377EB6"/>
    <w:rsid w:val="00380062"/>
    <w:rsid w:val="003804F6"/>
    <w:rsid w:val="00381998"/>
    <w:rsid w:val="00382C6A"/>
    <w:rsid w:val="00383473"/>
    <w:rsid w:val="00383E76"/>
    <w:rsid w:val="0038499C"/>
    <w:rsid w:val="00384C22"/>
    <w:rsid w:val="00384CC1"/>
    <w:rsid w:val="0038564B"/>
    <w:rsid w:val="00390069"/>
    <w:rsid w:val="00390096"/>
    <w:rsid w:val="0039141E"/>
    <w:rsid w:val="0039297C"/>
    <w:rsid w:val="003939C3"/>
    <w:rsid w:val="00393A98"/>
    <w:rsid w:val="00393C75"/>
    <w:rsid w:val="00394CBA"/>
    <w:rsid w:val="0039541A"/>
    <w:rsid w:val="003A0353"/>
    <w:rsid w:val="003A0DB1"/>
    <w:rsid w:val="003A1A5B"/>
    <w:rsid w:val="003A30A9"/>
    <w:rsid w:val="003A329C"/>
    <w:rsid w:val="003A346C"/>
    <w:rsid w:val="003A5430"/>
    <w:rsid w:val="003A7E57"/>
    <w:rsid w:val="003B3118"/>
    <w:rsid w:val="003B3820"/>
    <w:rsid w:val="003B4C9F"/>
    <w:rsid w:val="003B54E9"/>
    <w:rsid w:val="003B5FAC"/>
    <w:rsid w:val="003B7475"/>
    <w:rsid w:val="003B7793"/>
    <w:rsid w:val="003C006A"/>
    <w:rsid w:val="003C070B"/>
    <w:rsid w:val="003C087C"/>
    <w:rsid w:val="003C1639"/>
    <w:rsid w:val="003C1A95"/>
    <w:rsid w:val="003C37EC"/>
    <w:rsid w:val="003C3900"/>
    <w:rsid w:val="003C5501"/>
    <w:rsid w:val="003C6CC1"/>
    <w:rsid w:val="003C6F53"/>
    <w:rsid w:val="003C776A"/>
    <w:rsid w:val="003D11E6"/>
    <w:rsid w:val="003D1E84"/>
    <w:rsid w:val="003D1ECC"/>
    <w:rsid w:val="003D1F03"/>
    <w:rsid w:val="003D2074"/>
    <w:rsid w:val="003D3040"/>
    <w:rsid w:val="003D3BE7"/>
    <w:rsid w:val="003D445F"/>
    <w:rsid w:val="003E084C"/>
    <w:rsid w:val="003E0CEF"/>
    <w:rsid w:val="003E14FB"/>
    <w:rsid w:val="003E23F1"/>
    <w:rsid w:val="003E43CA"/>
    <w:rsid w:val="003E4551"/>
    <w:rsid w:val="003E4C0D"/>
    <w:rsid w:val="003E66AE"/>
    <w:rsid w:val="003E6914"/>
    <w:rsid w:val="003E6C65"/>
    <w:rsid w:val="003E7031"/>
    <w:rsid w:val="003E7498"/>
    <w:rsid w:val="003E7E81"/>
    <w:rsid w:val="003F05F4"/>
    <w:rsid w:val="003F13E5"/>
    <w:rsid w:val="003F151E"/>
    <w:rsid w:val="003F1839"/>
    <w:rsid w:val="003F5CCF"/>
    <w:rsid w:val="003F642B"/>
    <w:rsid w:val="003F660B"/>
    <w:rsid w:val="003F7B20"/>
    <w:rsid w:val="003F7B75"/>
    <w:rsid w:val="00400D85"/>
    <w:rsid w:val="004042A2"/>
    <w:rsid w:val="004104C6"/>
    <w:rsid w:val="00413A83"/>
    <w:rsid w:val="00414E16"/>
    <w:rsid w:val="004154F6"/>
    <w:rsid w:val="004163EF"/>
    <w:rsid w:val="004167B1"/>
    <w:rsid w:val="00417289"/>
    <w:rsid w:val="00422E12"/>
    <w:rsid w:val="00424A2F"/>
    <w:rsid w:val="004253EB"/>
    <w:rsid w:val="00425436"/>
    <w:rsid w:val="004254AE"/>
    <w:rsid w:val="00426C9D"/>
    <w:rsid w:val="00427B82"/>
    <w:rsid w:val="004304BE"/>
    <w:rsid w:val="00432A9C"/>
    <w:rsid w:val="00432B61"/>
    <w:rsid w:val="00433AC3"/>
    <w:rsid w:val="00434FC7"/>
    <w:rsid w:val="00435692"/>
    <w:rsid w:val="00436720"/>
    <w:rsid w:val="004370DF"/>
    <w:rsid w:val="00441C0F"/>
    <w:rsid w:val="00443853"/>
    <w:rsid w:val="00443EBF"/>
    <w:rsid w:val="00443F50"/>
    <w:rsid w:val="00443F59"/>
    <w:rsid w:val="00444838"/>
    <w:rsid w:val="00444A4E"/>
    <w:rsid w:val="00446E42"/>
    <w:rsid w:val="004511FA"/>
    <w:rsid w:val="00451BCD"/>
    <w:rsid w:val="00452C4B"/>
    <w:rsid w:val="00452FDB"/>
    <w:rsid w:val="00453529"/>
    <w:rsid w:val="00454073"/>
    <w:rsid w:val="00454710"/>
    <w:rsid w:val="00454DE5"/>
    <w:rsid w:val="0045512E"/>
    <w:rsid w:val="004567A4"/>
    <w:rsid w:val="00462DBD"/>
    <w:rsid w:val="0046320A"/>
    <w:rsid w:val="00464B38"/>
    <w:rsid w:val="00464FE9"/>
    <w:rsid w:val="00467011"/>
    <w:rsid w:val="00467F13"/>
    <w:rsid w:val="004705F9"/>
    <w:rsid w:val="00473423"/>
    <w:rsid w:val="00474D39"/>
    <w:rsid w:val="00476AF1"/>
    <w:rsid w:val="00480B93"/>
    <w:rsid w:val="00480FC0"/>
    <w:rsid w:val="00481B68"/>
    <w:rsid w:val="00482584"/>
    <w:rsid w:val="00482613"/>
    <w:rsid w:val="00483E8C"/>
    <w:rsid w:val="0048442C"/>
    <w:rsid w:val="004866BE"/>
    <w:rsid w:val="00487F2D"/>
    <w:rsid w:val="004956EA"/>
    <w:rsid w:val="00495AE6"/>
    <w:rsid w:val="0049600A"/>
    <w:rsid w:val="004962EC"/>
    <w:rsid w:val="004A1A99"/>
    <w:rsid w:val="004A210D"/>
    <w:rsid w:val="004A2166"/>
    <w:rsid w:val="004A2D99"/>
    <w:rsid w:val="004A375F"/>
    <w:rsid w:val="004A49BD"/>
    <w:rsid w:val="004A5D98"/>
    <w:rsid w:val="004A7538"/>
    <w:rsid w:val="004B09DA"/>
    <w:rsid w:val="004B0EDD"/>
    <w:rsid w:val="004B126D"/>
    <w:rsid w:val="004B1411"/>
    <w:rsid w:val="004B2FA2"/>
    <w:rsid w:val="004B50C3"/>
    <w:rsid w:val="004B519F"/>
    <w:rsid w:val="004B67A9"/>
    <w:rsid w:val="004B689B"/>
    <w:rsid w:val="004B6D20"/>
    <w:rsid w:val="004B7035"/>
    <w:rsid w:val="004B73C2"/>
    <w:rsid w:val="004C125C"/>
    <w:rsid w:val="004C28A7"/>
    <w:rsid w:val="004C2B14"/>
    <w:rsid w:val="004C55F6"/>
    <w:rsid w:val="004C6A82"/>
    <w:rsid w:val="004C6D32"/>
    <w:rsid w:val="004C7417"/>
    <w:rsid w:val="004D1188"/>
    <w:rsid w:val="004D1D00"/>
    <w:rsid w:val="004E065D"/>
    <w:rsid w:val="004E0C13"/>
    <w:rsid w:val="004E13A4"/>
    <w:rsid w:val="004E1AE6"/>
    <w:rsid w:val="004E28AD"/>
    <w:rsid w:val="004E2AA3"/>
    <w:rsid w:val="004E4E98"/>
    <w:rsid w:val="004E5ED2"/>
    <w:rsid w:val="004F0E4D"/>
    <w:rsid w:val="004F2CC3"/>
    <w:rsid w:val="004F3815"/>
    <w:rsid w:val="004F3F27"/>
    <w:rsid w:val="004F48FB"/>
    <w:rsid w:val="004F752D"/>
    <w:rsid w:val="004F7EB9"/>
    <w:rsid w:val="00500917"/>
    <w:rsid w:val="00503B7E"/>
    <w:rsid w:val="00505AE6"/>
    <w:rsid w:val="00506CA8"/>
    <w:rsid w:val="00506FFD"/>
    <w:rsid w:val="005102CD"/>
    <w:rsid w:val="005111AB"/>
    <w:rsid w:val="00512999"/>
    <w:rsid w:val="00516EBA"/>
    <w:rsid w:val="00520E45"/>
    <w:rsid w:val="00521076"/>
    <w:rsid w:val="00521C0F"/>
    <w:rsid w:val="00521EDA"/>
    <w:rsid w:val="00521F0D"/>
    <w:rsid w:val="00523020"/>
    <w:rsid w:val="00523205"/>
    <w:rsid w:val="00523862"/>
    <w:rsid w:val="00523AC5"/>
    <w:rsid w:val="005270CE"/>
    <w:rsid w:val="005277B8"/>
    <w:rsid w:val="00532D38"/>
    <w:rsid w:val="00534247"/>
    <w:rsid w:val="00534641"/>
    <w:rsid w:val="00535C8E"/>
    <w:rsid w:val="0054157C"/>
    <w:rsid w:val="005417DD"/>
    <w:rsid w:val="00542278"/>
    <w:rsid w:val="00542FFF"/>
    <w:rsid w:val="00545C15"/>
    <w:rsid w:val="005463D1"/>
    <w:rsid w:val="00547672"/>
    <w:rsid w:val="005504EC"/>
    <w:rsid w:val="00550E98"/>
    <w:rsid w:val="0055163C"/>
    <w:rsid w:val="00552157"/>
    <w:rsid w:val="00552A0D"/>
    <w:rsid w:val="0055308F"/>
    <w:rsid w:val="00553C24"/>
    <w:rsid w:val="00554F6D"/>
    <w:rsid w:val="00555454"/>
    <w:rsid w:val="005559B5"/>
    <w:rsid w:val="00555EAA"/>
    <w:rsid w:val="005573E8"/>
    <w:rsid w:val="005574A6"/>
    <w:rsid w:val="00563D3F"/>
    <w:rsid w:val="00564762"/>
    <w:rsid w:val="0056496F"/>
    <w:rsid w:val="00564C0D"/>
    <w:rsid w:val="00564C97"/>
    <w:rsid w:val="005654D8"/>
    <w:rsid w:val="00565E78"/>
    <w:rsid w:val="00566BFC"/>
    <w:rsid w:val="0056759B"/>
    <w:rsid w:val="005741DF"/>
    <w:rsid w:val="00574CEA"/>
    <w:rsid w:val="00575D0A"/>
    <w:rsid w:val="005775C4"/>
    <w:rsid w:val="00577E8A"/>
    <w:rsid w:val="005827D0"/>
    <w:rsid w:val="00583029"/>
    <w:rsid w:val="005830AA"/>
    <w:rsid w:val="005831DA"/>
    <w:rsid w:val="00584C41"/>
    <w:rsid w:val="00585978"/>
    <w:rsid w:val="005868B4"/>
    <w:rsid w:val="00590939"/>
    <w:rsid w:val="00590CF2"/>
    <w:rsid w:val="0059102E"/>
    <w:rsid w:val="00596D7A"/>
    <w:rsid w:val="00596E86"/>
    <w:rsid w:val="005A0A6C"/>
    <w:rsid w:val="005A2165"/>
    <w:rsid w:val="005A327D"/>
    <w:rsid w:val="005A409A"/>
    <w:rsid w:val="005A528B"/>
    <w:rsid w:val="005A55B2"/>
    <w:rsid w:val="005A58A9"/>
    <w:rsid w:val="005A7F34"/>
    <w:rsid w:val="005B3745"/>
    <w:rsid w:val="005B4465"/>
    <w:rsid w:val="005B6372"/>
    <w:rsid w:val="005B7B6C"/>
    <w:rsid w:val="005C1FA4"/>
    <w:rsid w:val="005C2CC9"/>
    <w:rsid w:val="005C4497"/>
    <w:rsid w:val="005C54BF"/>
    <w:rsid w:val="005C5B9B"/>
    <w:rsid w:val="005C759C"/>
    <w:rsid w:val="005D0455"/>
    <w:rsid w:val="005D15F4"/>
    <w:rsid w:val="005D2B3C"/>
    <w:rsid w:val="005D30AA"/>
    <w:rsid w:val="005D3331"/>
    <w:rsid w:val="005D3ACC"/>
    <w:rsid w:val="005E2424"/>
    <w:rsid w:val="005E2C2C"/>
    <w:rsid w:val="005E2F03"/>
    <w:rsid w:val="005E68E4"/>
    <w:rsid w:val="005E6C71"/>
    <w:rsid w:val="005E75A5"/>
    <w:rsid w:val="005F0930"/>
    <w:rsid w:val="005F1041"/>
    <w:rsid w:val="005F367C"/>
    <w:rsid w:val="005F569A"/>
    <w:rsid w:val="005F5C97"/>
    <w:rsid w:val="005F6220"/>
    <w:rsid w:val="005F66EB"/>
    <w:rsid w:val="005F6BDE"/>
    <w:rsid w:val="005F6DAA"/>
    <w:rsid w:val="005F6FE3"/>
    <w:rsid w:val="006028C6"/>
    <w:rsid w:val="00605675"/>
    <w:rsid w:val="0060668C"/>
    <w:rsid w:val="00610071"/>
    <w:rsid w:val="006109DB"/>
    <w:rsid w:val="006128C4"/>
    <w:rsid w:val="0061444B"/>
    <w:rsid w:val="00614A4B"/>
    <w:rsid w:val="00616447"/>
    <w:rsid w:val="00617898"/>
    <w:rsid w:val="00621DFA"/>
    <w:rsid w:val="00623115"/>
    <w:rsid w:val="006268D3"/>
    <w:rsid w:val="00627192"/>
    <w:rsid w:val="00627DFB"/>
    <w:rsid w:val="006306A0"/>
    <w:rsid w:val="00633223"/>
    <w:rsid w:val="006340E4"/>
    <w:rsid w:val="00635002"/>
    <w:rsid w:val="00636314"/>
    <w:rsid w:val="006365FA"/>
    <w:rsid w:val="00640CD6"/>
    <w:rsid w:val="006424FB"/>
    <w:rsid w:val="00642C4F"/>
    <w:rsid w:val="00643179"/>
    <w:rsid w:val="006434D7"/>
    <w:rsid w:val="00643713"/>
    <w:rsid w:val="00643EEF"/>
    <w:rsid w:val="00644C43"/>
    <w:rsid w:val="006461B3"/>
    <w:rsid w:val="0064727B"/>
    <w:rsid w:val="00647866"/>
    <w:rsid w:val="00647D04"/>
    <w:rsid w:val="00650338"/>
    <w:rsid w:val="00653EB4"/>
    <w:rsid w:val="00654A48"/>
    <w:rsid w:val="006558EC"/>
    <w:rsid w:val="006561B0"/>
    <w:rsid w:val="00656FBC"/>
    <w:rsid w:val="00657635"/>
    <w:rsid w:val="00660BEC"/>
    <w:rsid w:val="0066160D"/>
    <w:rsid w:val="00662A82"/>
    <w:rsid w:val="00662C73"/>
    <w:rsid w:val="0066300E"/>
    <w:rsid w:val="006639AE"/>
    <w:rsid w:val="0066636E"/>
    <w:rsid w:val="006670A5"/>
    <w:rsid w:val="0066715D"/>
    <w:rsid w:val="00667D72"/>
    <w:rsid w:val="006707FE"/>
    <w:rsid w:val="00671712"/>
    <w:rsid w:val="00671761"/>
    <w:rsid w:val="00672582"/>
    <w:rsid w:val="00672A28"/>
    <w:rsid w:val="00672E9A"/>
    <w:rsid w:val="0067390E"/>
    <w:rsid w:val="00673A89"/>
    <w:rsid w:val="006773A9"/>
    <w:rsid w:val="00677747"/>
    <w:rsid w:val="0068041A"/>
    <w:rsid w:val="006804A4"/>
    <w:rsid w:val="00680FD7"/>
    <w:rsid w:val="006834BB"/>
    <w:rsid w:val="0068434D"/>
    <w:rsid w:val="006910E5"/>
    <w:rsid w:val="00692450"/>
    <w:rsid w:val="00692BA4"/>
    <w:rsid w:val="00692DB9"/>
    <w:rsid w:val="0069396E"/>
    <w:rsid w:val="0069521B"/>
    <w:rsid w:val="00696C57"/>
    <w:rsid w:val="006A0D4F"/>
    <w:rsid w:val="006A1C1E"/>
    <w:rsid w:val="006A2467"/>
    <w:rsid w:val="006A3BB4"/>
    <w:rsid w:val="006A61C0"/>
    <w:rsid w:val="006A7B00"/>
    <w:rsid w:val="006B0495"/>
    <w:rsid w:val="006B2044"/>
    <w:rsid w:val="006B51EF"/>
    <w:rsid w:val="006B5C2B"/>
    <w:rsid w:val="006B61F1"/>
    <w:rsid w:val="006B7A10"/>
    <w:rsid w:val="006B7B7D"/>
    <w:rsid w:val="006C237D"/>
    <w:rsid w:val="006C31C4"/>
    <w:rsid w:val="006C3770"/>
    <w:rsid w:val="006C4D08"/>
    <w:rsid w:val="006C587F"/>
    <w:rsid w:val="006C5E8A"/>
    <w:rsid w:val="006C60A8"/>
    <w:rsid w:val="006C6D02"/>
    <w:rsid w:val="006C7E43"/>
    <w:rsid w:val="006D0896"/>
    <w:rsid w:val="006D12CC"/>
    <w:rsid w:val="006D1736"/>
    <w:rsid w:val="006D274E"/>
    <w:rsid w:val="006D304D"/>
    <w:rsid w:val="006D4156"/>
    <w:rsid w:val="006D4189"/>
    <w:rsid w:val="006E3F26"/>
    <w:rsid w:val="006E5152"/>
    <w:rsid w:val="006E5A8B"/>
    <w:rsid w:val="006F05CB"/>
    <w:rsid w:val="006F0942"/>
    <w:rsid w:val="006F2A95"/>
    <w:rsid w:val="006F4DC5"/>
    <w:rsid w:val="006F5CBD"/>
    <w:rsid w:val="006F6075"/>
    <w:rsid w:val="006F658D"/>
    <w:rsid w:val="006F6E2C"/>
    <w:rsid w:val="006F70EB"/>
    <w:rsid w:val="006F793B"/>
    <w:rsid w:val="00701E4F"/>
    <w:rsid w:val="007054AE"/>
    <w:rsid w:val="0070690D"/>
    <w:rsid w:val="00707257"/>
    <w:rsid w:val="007101CC"/>
    <w:rsid w:val="00710744"/>
    <w:rsid w:val="00712E69"/>
    <w:rsid w:val="007141E3"/>
    <w:rsid w:val="007144E5"/>
    <w:rsid w:val="0071581A"/>
    <w:rsid w:val="00715D60"/>
    <w:rsid w:val="00716612"/>
    <w:rsid w:val="00717371"/>
    <w:rsid w:val="00720166"/>
    <w:rsid w:val="00720A67"/>
    <w:rsid w:val="00720CB5"/>
    <w:rsid w:val="00721C06"/>
    <w:rsid w:val="00723D0A"/>
    <w:rsid w:val="00724AF7"/>
    <w:rsid w:val="00725383"/>
    <w:rsid w:val="007259DB"/>
    <w:rsid w:val="00726853"/>
    <w:rsid w:val="00727927"/>
    <w:rsid w:val="0073083B"/>
    <w:rsid w:val="0073157C"/>
    <w:rsid w:val="00733A4D"/>
    <w:rsid w:val="00733D14"/>
    <w:rsid w:val="00734B8D"/>
    <w:rsid w:val="00735F99"/>
    <w:rsid w:val="0073717E"/>
    <w:rsid w:val="0073723B"/>
    <w:rsid w:val="007372EE"/>
    <w:rsid w:val="00737A00"/>
    <w:rsid w:val="007429CB"/>
    <w:rsid w:val="00742F5B"/>
    <w:rsid w:val="00743CD9"/>
    <w:rsid w:val="00743DC3"/>
    <w:rsid w:val="00744066"/>
    <w:rsid w:val="00744676"/>
    <w:rsid w:val="00744D52"/>
    <w:rsid w:val="007455BC"/>
    <w:rsid w:val="007461EB"/>
    <w:rsid w:val="007462A5"/>
    <w:rsid w:val="007466D5"/>
    <w:rsid w:val="00746B16"/>
    <w:rsid w:val="00750382"/>
    <w:rsid w:val="007511C6"/>
    <w:rsid w:val="00751C6E"/>
    <w:rsid w:val="0075518B"/>
    <w:rsid w:val="00755936"/>
    <w:rsid w:val="0075623C"/>
    <w:rsid w:val="007564A7"/>
    <w:rsid w:val="00756A3A"/>
    <w:rsid w:val="00760172"/>
    <w:rsid w:val="0076107E"/>
    <w:rsid w:val="00763091"/>
    <w:rsid w:val="0076320F"/>
    <w:rsid w:val="007640FC"/>
    <w:rsid w:val="00764806"/>
    <w:rsid w:val="00765C49"/>
    <w:rsid w:val="00766595"/>
    <w:rsid w:val="0076670E"/>
    <w:rsid w:val="00766F6D"/>
    <w:rsid w:val="0077018F"/>
    <w:rsid w:val="007707B6"/>
    <w:rsid w:val="0077165F"/>
    <w:rsid w:val="00772851"/>
    <w:rsid w:val="00773CC9"/>
    <w:rsid w:val="0077547A"/>
    <w:rsid w:val="0077614D"/>
    <w:rsid w:val="007773AD"/>
    <w:rsid w:val="00777A3C"/>
    <w:rsid w:val="00777C1E"/>
    <w:rsid w:val="007815CF"/>
    <w:rsid w:val="007844AD"/>
    <w:rsid w:val="007851B1"/>
    <w:rsid w:val="00785A29"/>
    <w:rsid w:val="00786A01"/>
    <w:rsid w:val="00786FE6"/>
    <w:rsid w:val="00787684"/>
    <w:rsid w:val="00787EB2"/>
    <w:rsid w:val="007916AE"/>
    <w:rsid w:val="007928BF"/>
    <w:rsid w:val="00793949"/>
    <w:rsid w:val="00793976"/>
    <w:rsid w:val="00793E46"/>
    <w:rsid w:val="00794B9B"/>
    <w:rsid w:val="007954CA"/>
    <w:rsid w:val="00795AFB"/>
    <w:rsid w:val="007965C6"/>
    <w:rsid w:val="00797CF2"/>
    <w:rsid w:val="00797ECD"/>
    <w:rsid w:val="007A0BA3"/>
    <w:rsid w:val="007A0D55"/>
    <w:rsid w:val="007A3402"/>
    <w:rsid w:val="007A3CDE"/>
    <w:rsid w:val="007A4EF0"/>
    <w:rsid w:val="007A665D"/>
    <w:rsid w:val="007A740A"/>
    <w:rsid w:val="007A752F"/>
    <w:rsid w:val="007A7CD8"/>
    <w:rsid w:val="007B1365"/>
    <w:rsid w:val="007B1BA5"/>
    <w:rsid w:val="007B217A"/>
    <w:rsid w:val="007B2F01"/>
    <w:rsid w:val="007B4E5F"/>
    <w:rsid w:val="007B50C9"/>
    <w:rsid w:val="007B569D"/>
    <w:rsid w:val="007B7B4C"/>
    <w:rsid w:val="007C0F88"/>
    <w:rsid w:val="007C521F"/>
    <w:rsid w:val="007C60E2"/>
    <w:rsid w:val="007D04E4"/>
    <w:rsid w:val="007D3C15"/>
    <w:rsid w:val="007D492F"/>
    <w:rsid w:val="007D4E57"/>
    <w:rsid w:val="007D77A6"/>
    <w:rsid w:val="007E05EB"/>
    <w:rsid w:val="007E0988"/>
    <w:rsid w:val="007E16F7"/>
    <w:rsid w:val="007E3715"/>
    <w:rsid w:val="007E472F"/>
    <w:rsid w:val="007E6683"/>
    <w:rsid w:val="007F06A7"/>
    <w:rsid w:val="007F0C3B"/>
    <w:rsid w:val="007F14A4"/>
    <w:rsid w:val="007F229F"/>
    <w:rsid w:val="007F2985"/>
    <w:rsid w:val="007F2BCF"/>
    <w:rsid w:val="007F2F6E"/>
    <w:rsid w:val="007F3608"/>
    <w:rsid w:val="007F409A"/>
    <w:rsid w:val="007F518C"/>
    <w:rsid w:val="007F6C90"/>
    <w:rsid w:val="007F7623"/>
    <w:rsid w:val="007F7A4F"/>
    <w:rsid w:val="00800714"/>
    <w:rsid w:val="008009C5"/>
    <w:rsid w:val="008024F5"/>
    <w:rsid w:val="008028AE"/>
    <w:rsid w:val="00802A6F"/>
    <w:rsid w:val="00807493"/>
    <w:rsid w:val="008075CD"/>
    <w:rsid w:val="00811F4B"/>
    <w:rsid w:val="0081284E"/>
    <w:rsid w:val="00815C9B"/>
    <w:rsid w:val="008167D1"/>
    <w:rsid w:val="00817227"/>
    <w:rsid w:val="00817EE7"/>
    <w:rsid w:val="00820B47"/>
    <w:rsid w:val="00821581"/>
    <w:rsid w:val="00822C0C"/>
    <w:rsid w:val="0082528E"/>
    <w:rsid w:val="00825A98"/>
    <w:rsid w:val="008266D7"/>
    <w:rsid w:val="0082740E"/>
    <w:rsid w:val="008301C7"/>
    <w:rsid w:val="00832028"/>
    <w:rsid w:val="00833E5E"/>
    <w:rsid w:val="0083440F"/>
    <w:rsid w:val="008350CA"/>
    <w:rsid w:val="00835B2F"/>
    <w:rsid w:val="00837D4B"/>
    <w:rsid w:val="0084020A"/>
    <w:rsid w:val="0084076E"/>
    <w:rsid w:val="00842395"/>
    <w:rsid w:val="00842D36"/>
    <w:rsid w:val="0084374D"/>
    <w:rsid w:val="00844435"/>
    <w:rsid w:val="00845CC2"/>
    <w:rsid w:val="008461BE"/>
    <w:rsid w:val="008468F8"/>
    <w:rsid w:val="008502D9"/>
    <w:rsid w:val="00850514"/>
    <w:rsid w:val="008517CB"/>
    <w:rsid w:val="008536A1"/>
    <w:rsid w:val="008536FF"/>
    <w:rsid w:val="008540B9"/>
    <w:rsid w:val="0085555C"/>
    <w:rsid w:val="00857E55"/>
    <w:rsid w:val="00861158"/>
    <w:rsid w:val="008642E7"/>
    <w:rsid w:val="00864423"/>
    <w:rsid w:val="00865A8E"/>
    <w:rsid w:val="00866FB6"/>
    <w:rsid w:val="008701DF"/>
    <w:rsid w:val="0087153B"/>
    <w:rsid w:val="00873A44"/>
    <w:rsid w:val="0087612A"/>
    <w:rsid w:val="008774B7"/>
    <w:rsid w:val="00877E3E"/>
    <w:rsid w:val="00883FC2"/>
    <w:rsid w:val="00884AC6"/>
    <w:rsid w:val="00885CE7"/>
    <w:rsid w:val="00886F9C"/>
    <w:rsid w:val="00887033"/>
    <w:rsid w:val="00890799"/>
    <w:rsid w:val="00891808"/>
    <w:rsid w:val="00892DD0"/>
    <w:rsid w:val="00893162"/>
    <w:rsid w:val="00893942"/>
    <w:rsid w:val="008A0487"/>
    <w:rsid w:val="008A1EFC"/>
    <w:rsid w:val="008A26E3"/>
    <w:rsid w:val="008A4ACD"/>
    <w:rsid w:val="008A541D"/>
    <w:rsid w:val="008A7B33"/>
    <w:rsid w:val="008B028C"/>
    <w:rsid w:val="008B0567"/>
    <w:rsid w:val="008B1DD7"/>
    <w:rsid w:val="008B20C0"/>
    <w:rsid w:val="008B45BC"/>
    <w:rsid w:val="008B4983"/>
    <w:rsid w:val="008B53B0"/>
    <w:rsid w:val="008B582E"/>
    <w:rsid w:val="008C0536"/>
    <w:rsid w:val="008C10C3"/>
    <w:rsid w:val="008C2C87"/>
    <w:rsid w:val="008C42C9"/>
    <w:rsid w:val="008D1342"/>
    <w:rsid w:val="008D245A"/>
    <w:rsid w:val="008D2779"/>
    <w:rsid w:val="008D3403"/>
    <w:rsid w:val="008D3E02"/>
    <w:rsid w:val="008D3F87"/>
    <w:rsid w:val="008D4367"/>
    <w:rsid w:val="008D438A"/>
    <w:rsid w:val="008D4623"/>
    <w:rsid w:val="008D77D0"/>
    <w:rsid w:val="008E217B"/>
    <w:rsid w:val="008E4299"/>
    <w:rsid w:val="008E503E"/>
    <w:rsid w:val="008F0063"/>
    <w:rsid w:val="008F20A2"/>
    <w:rsid w:val="008F2607"/>
    <w:rsid w:val="008F3229"/>
    <w:rsid w:val="008F32D2"/>
    <w:rsid w:val="008F3726"/>
    <w:rsid w:val="008F41E4"/>
    <w:rsid w:val="008F43AE"/>
    <w:rsid w:val="008F460B"/>
    <w:rsid w:val="008F619F"/>
    <w:rsid w:val="008F6F14"/>
    <w:rsid w:val="009014C2"/>
    <w:rsid w:val="00903973"/>
    <w:rsid w:val="0090678C"/>
    <w:rsid w:val="00910A33"/>
    <w:rsid w:val="009129D8"/>
    <w:rsid w:val="00913047"/>
    <w:rsid w:val="009132A9"/>
    <w:rsid w:val="009152FB"/>
    <w:rsid w:val="0091661B"/>
    <w:rsid w:val="00916F4D"/>
    <w:rsid w:val="00920C50"/>
    <w:rsid w:val="00921082"/>
    <w:rsid w:val="00921C88"/>
    <w:rsid w:val="00922BD4"/>
    <w:rsid w:val="0092312A"/>
    <w:rsid w:val="00923147"/>
    <w:rsid w:val="00925792"/>
    <w:rsid w:val="00925B75"/>
    <w:rsid w:val="00925C66"/>
    <w:rsid w:val="009277BC"/>
    <w:rsid w:val="009319C8"/>
    <w:rsid w:val="00932819"/>
    <w:rsid w:val="00933076"/>
    <w:rsid w:val="00933D3D"/>
    <w:rsid w:val="009340B2"/>
    <w:rsid w:val="00934835"/>
    <w:rsid w:val="00934B48"/>
    <w:rsid w:val="00934B9F"/>
    <w:rsid w:val="009351EC"/>
    <w:rsid w:val="00936DD3"/>
    <w:rsid w:val="00936FDC"/>
    <w:rsid w:val="00940E2B"/>
    <w:rsid w:val="00941A1F"/>
    <w:rsid w:val="00942C5A"/>
    <w:rsid w:val="0094377D"/>
    <w:rsid w:val="0094535D"/>
    <w:rsid w:val="00946376"/>
    <w:rsid w:val="00946970"/>
    <w:rsid w:val="00947E87"/>
    <w:rsid w:val="0095208D"/>
    <w:rsid w:val="00954257"/>
    <w:rsid w:val="009556E4"/>
    <w:rsid w:val="00956D1C"/>
    <w:rsid w:val="00956EBF"/>
    <w:rsid w:val="00961B8D"/>
    <w:rsid w:val="00965434"/>
    <w:rsid w:val="00966FE9"/>
    <w:rsid w:val="00970195"/>
    <w:rsid w:val="00971DB0"/>
    <w:rsid w:val="00972B8C"/>
    <w:rsid w:val="00972C4A"/>
    <w:rsid w:val="0097429A"/>
    <w:rsid w:val="00974790"/>
    <w:rsid w:val="0097599E"/>
    <w:rsid w:val="00983660"/>
    <w:rsid w:val="00983723"/>
    <w:rsid w:val="00984081"/>
    <w:rsid w:val="0098491C"/>
    <w:rsid w:val="00984DDB"/>
    <w:rsid w:val="009870AD"/>
    <w:rsid w:val="00990A5E"/>
    <w:rsid w:val="00990B35"/>
    <w:rsid w:val="00990EAC"/>
    <w:rsid w:val="0099151A"/>
    <w:rsid w:val="00991798"/>
    <w:rsid w:val="00993241"/>
    <w:rsid w:val="00994362"/>
    <w:rsid w:val="0099447C"/>
    <w:rsid w:val="009945C6"/>
    <w:rsid w:val="00995D8D"/>
    <w:rsid w:val="00996C36"/>
    <w:rsid w:val="009A0193"/>
    <w:rsid w:val="009A2139"/>
    <w:rsid w:val="009A536F"/>
    <w:rsid w:val="009A6FD2"/>
    <w:rsid w:val="009B02C4"/>
    <w:rsid w:val="009B1312"/>
    <w:rsid w:val="009B2747"/>
    <w:rsid w:val="009B514B"/>
    <w:rsid w:val="009B5F71"/>
    <w:rsid w:val="009B611B"/>
    <w:rsid w:val="009B6138"/>
    <w:rsid w:val="009B6E79"/>
    <w:rsid w:val="009B7CE0"/>
    <w:rsid w:val="009C08A6"/>
    <w:rsid w:val="009C0E3C"/>
    <w:rsid w:val="009C5488"/>
    <w:rsid w:val="009C61A2"/>
    <w:rsid w:val="009C77E8"/>
    <w:rsid w:val="009D2BA2"/>
    <w:rsid w:val="009D2E39"/>
    <w:rsid w:val="009D2F87"/>
    <w:rsid w:val="009D3ACB"/>
    <w:rsid w:val="009D3D96"/>
    <w:rsid w:val="009D5160"/>
    <w:rsid w:val="009D52EC"/>
    <w:rsid w:val="009D7615"/>
    <w:rsid w:val="009E14EC"/>
    <w:rsid w:val="009E158C"/>
    <w:rsid w:val="009E1C02"/>
    <w:rsid w:val="009E293A"/>
    <w:rsid w:val="009E39AB"/>
    <w:rsid w:val="009E39BA"/>
    <w:rsid w:val="009E4169"/>
    <w:rsid w:val="009E4483"/>
    <w:rsid w:val="009E4703"/>
    <w:rsid w:val="009E5331"/>
    <w:rsid w:val="009E5961"/>
    <w:rsid w:val="009E6AD7"/>
    <w:rsid w:val="009F2EDC"/>
    <w:rsid w:val="009F3DD6"/>
    <w:rsid w:val="009F429A"/>
    <w:rsid w:val="009F5855"/>
    <w:rsid w:val="009F5A64"/>
    <w:rsid w:val="009F6429"/>
    <w:rsid w:val="00A03D38"/>
    <w:rsid w:val="00A04B9F"/>
    <w:rsid w:val="00A04FB0"/>
    <w:rsid w:val="00A05C0F"/>
    <w:rsid w:val="00A0622A"/>
    <w:rsid w:val="00A063F4"/>
    <w:rsid w:val="00A075C6"/>
    <w:rsid w:val="00A07CEB"/>
    <w:rsid w:val="00A10BF0"/>
    <w:rsid w:val="00A12D36"/>
    <w:rsid w:val="00A149B2"/>
    <w:rsid w:val="00A15398"/>
    <w:rsid w:val="00A153B3"/>
    <w:rsid w:val="00A16158"/>
    <w:rsid w:val="00A161FE"/>
    <w:rsid w:val="00A2087E"/>
    <w:rsid w:val="00A2194B"/>
    <w:rsid w:val="00A23115"/>
    <w:rsid w:val="00A23EDB"/>
    <w:rsid w:val="00A270C3"/>
    <w:rsid w:val="00A27803"/>
    <w:rsid w:val="00A30183"/>
    <w:rsid w:val="00A30E39"/>
    <w:rsid w:val="00A31E25"/>
    <w:rsid w:val="00A329FE"/>
    <w:rsid w:val="00A330E5"/>
    <w:rsid w:val="00A33A7C"/>
    <w:rsid w:val="00A36175"/>
    <w:rsid w:val="00A37C25"/>
    <w:rsid w:val="00A41562"/>
    <w:rsid w:val="00A41AF5"/>
    <w:rsid w:val="00A42562"/>
    <w:rsid w:val="00A42750"/>
    <w:rsid w:val="00A4380E"/>
    <w:rsid w:val="00A44133"/>
    <w:rsid w:val="00A50D07"/>
    <w:rsid w:val="00A51B0B"/>
    <w:rsid w:val="00A52508"/>
    <w:rsid w:val="00A53302"/>
    <w:rsid w:val="00A55A8E"/>
    <w:rsid w:val="00A57CBE"/>
    <w:rsid w:val="00A60225"/>
    <w:rsid w:val="00A60397"/>
    <w:rsid w:val="00A6280E"/>
    <w:rsid w:val="00A62BFB"/>
    <w:rsid w:val="00A651D6"/>
    <w:rsid w:val="00A65F25"/>
    <w:rsid w:val="00A67ACE"/>
    <w:rsid w:val="00A67D25"/>
    <w:rsid w:val="00A67E79"/>
    <w:rsid w:val="00A700AF"/>
    <w:rsid w:val="00A72533"/>
    <w:rsid w:val="00A726AE"/>
    <w:rsid w:val="00A7477D"/>
    <w:rsid w:val="00A752D4"/>
    <w:rsid w:val="00A758D7"/>
    <w:rsid w:val="00A75EB0"/>
    <w:rsid w:val="00A7630C"/>
    <w:rsid w:val="00A7645A"/>
    <w:rsid w:val="00A80278"/>
    <w:rsid w:val="00A80282"/>
    <w:rsid w:val="00A802AD"/>
    <w:rsid w:val="00A80FAA"/>
    <w:rsid w:val="00A81290"/>
    <w:rsid w:val="00A83C71"/>
    <w:rsid w:val="00A8473B"/>
    <w:rsid w:val="00A84A49"/>
    <w:rsid w:val="00A84CCF"/>
    <w:rsid w:val="00A86668"/>
    <w:rsid w:val="00A9086F"/>
    <w:rsid w:val="00AA06A0"/>
    <w:rsid w:val="00AA0BA5"/>
    <w:rsid w:val="00AA183F"/>
    <w:rsid w:val="00AA452F"/>
    <w:rsid w:val="00AA4608"/>
    <w:rsid w:val="00AA55E5"/>
    <w:rsid w:val="00AA5BB2"/>
    <w:rsid w:val="00AA6E03"/>
    <w:rsid w:val="00AA7EEF"/>
    <w:rsid w:val="00AB0228"/>
    <w:rsid w:val="00AB2EF3"/>
    <w:rsid w:val="00AB313B"/>
    <w:rsid w:val="00AB389A"/>
    <w:rsid w:val="00AB3A47"/>
    <w:rsid w:val="00AB4376"/>
    <w:rsid w:val="00AB7B6B"/>
    <w:rsid w:val="00AC002D"/>
    <w:rsid w:val="00AC0109"/>
    <w:rsid w:val="00AC0ABA"/>
    <w:rsid w:val="00AC4F9B"/>
    <w:rsid w:val="00AC5095"/>
    <w:rsid w:val="00AD1666"/>
    <w:rsid w:val="00AD4EFE"/>
    <w:rsid w:val="00AD534B"/>
    <w:rsid w:val="00AD59B7"/>
    <w:rsid w:val="00AD6177"/>
    <w:rsid w:val="00AD697C"/>
    <w:rsid w:val="00AD6D08"/>
    <w:rsid w:val="00AD6DC5"/>
    <w:rsid w:val="00AE0410"/>
    <w:rsid w:val="00AE0FA2"/>
    <w:rsid w:val="00AE1409"/>
    <w:rsid w:val="00AE4762"/>
    <w:rsid w:val="00AE4A87"/>
    <w:rsid w:val="00AE4B3B"/>
    <w:rsid w:val="00AE5A8A"/>
    <w:rsid w:val="00AE5BA2"/>
    <w:rsid w:val="00AE759F"/>
    <w:rsid w:val="00AF0521"/>
    <w:rsid w:val="00AF0E9B"/>
    <w:rsid w:val="00AF1624"/>
    <w:rsid w:val="00AF44BD"/>
    <w:rsid w:val="00AF5652"/>
    <w:rsid w:val="00AF5976"/>
    <w:rsid w:val="00AF6CE2"/>
    <w:rsid w:val="00B00CBE"/>
    <w:rsid w:val="00B02844"/>
    <w:rsid w:val="00B028EA"/>
    <w:rsid w:val="00B03FEB"/>
    <w:rsid w:val="00B040A9"/>
    <w:rsid w:val="00B106E4"/>
    <w:rsid w:val="00B12E1F"/>
    <w:rsid w:val="00B13B8F"/>
    <w:rsid w:val="00B20A36"/>
    <w:rsid w:val="00B235E9"/>
    <w:rsid w:val="00B279D9"/>
    <w:rsid w:val="00B27EA6"/>
    <w:rsid w:val="00B31063"/>
    <w:rsid w:val="00B33D89"/>
    <w:rsid w:val="00B347AE"/>
    <w:rsid w:val="00B34CDB"/>
    <w:rsid w:val="00B34D04"/>
    <w:rsid w:val="00B356D1"/>
    <w:rsid w:val="00B35CFF"/>
    <w:rsid w:val="00B35E68"/>
    <w:rsid w:val="00B35EE9"/>
    <w:rsid w:val="00B35F3A"/>
    <w:rsid w:val="00B36882"/>
    <w:rsid w:val="00B37186"/>
    <w:rsid w:val="00B377D1"/>
    <w:rsid w:val="00B405E4"/>
    <w:rsid w:val="00B40BE6"/>
    <w:rsid w:val="00B40C55"/>
    <w:rsid w:val="00B42093"/>
    <w:rsid w:val="00B42C6B"/>
    <w:rsid w:val="00B43569"/>
    <w:rsid w:val="00B43CEF"/>
    <w:rsid w:val="00B43E2D"/>
    <w:rsid w:val="00B44E85"/>
    <w:rsid w:val="00B4517C"/>
    <w:rsid w:val="00B45BDA"/>
    <w:rsid w:val="00B46B3F"/>
    <w:rsid w:val="00B46D20"/>
    <w:rsid w:val="00B508CB"/>
    <w:rsid w:val="00B50A8F"/>
    <w:rsid w:val="00B50AA6"/>
    <w:rsid w:val="00B5227B"/>
    <w:rsid w:val="00B527C0"/>
    <w:rsid w:val="00B52E8D"/>
    <w:rsid w:val="00B53CD2"/>
    <w:rsid w:val="00B54065"/>
    <w:rsid w:val="00B5529F"/>
    <w:rsid w:val="00B55CBF"/>
    <w:rsid w:val="00B57F90"/>
    <w:rsid w:val="00B625A7"/>
    <w:rsid w:val="00B627B1"/>
    <w:rsid w:val="00B62B58"/>
    <w:rsid w:val="00B6373A"/>
    <w:rsid w:val="00B637B7"/>
    <w:rsid w:val="00B665AD"/>
    <w:rsid w:val="00B71520"/>
    <w:rsid w:val="00B728F9"/>
    <w:rsid w:val="00B72CD4"/>
    <w:rsid w:val="00B7334D"/>
    <w:rsid w:val="00B76E89"/>
    <w:rsid w:val="00B80658"/>
    <w:rsid w:val="00B80F05"/>
    <w:rsid w:val="00B84D52"/>
    <w:rsid w:val="00B8733A"/>
    <w:rsid w:val="00B87A2F"/>
    <w:rsid w:val="00B87CA5"/>
    <w:rsid w:val="00B9369C"/>
    <w:rsid w:val="00B95286"/>
    <w:rsid w:val="00B9633F"/>
    <w:rsid w:val="00BA0F24"/>
    <w:rsid w:val="00BA3C01"/>
    <w:rsid w:val="00BA56DB"/>
    <w:rsid w:val="00BA56E7"/>
    <w:rsid w:val="00BA6A77"/>
    <w:rsid w:val="00BA7453"/>
    <w:rsid w:val="00BA756E"/>
    <w:rsid w:val="00BA79A3"/>
    <w:rsid w:val="00BA7A66"/>
    <w:rsid w:val="00BB02C2"/>
    <w:rsid w:val="00BB249E"/>
    <w:rsid w:val="00BB3795"/>
    <w:rsid w:val="00BB38D3"/>
    <w:rsid w:val="00BB7CE3"/>
    <w:rsid w:val="00BC0670"/>
    <w:rsid w:val="00BC3E19"/>
    <w:rsid w:val="00BC6F50"/>
    <w:rsid w:val="00BD1102"/>
    <w:rsid w:val="00BD1211"/>
    <w:rsid w:val="00BD190C"/>
    <w:rsid w:val="00BD2A44"/>
    <w:rsid w:val="00BD2B50"/>
    <w:rsid w:val="00BD2DC8"/>
    <w:rsid w:val="00BD43FB"/>
    <w:rsid w:val="00BD4486"/>
    <w:rsid w:val="00BD59AF"/>
    <w:rsid w:val="00BD7CAC"/>
    <w:rsid w:val="00BD7E17"/>
    <w:rsid w:val="00BE5472"/>
    <w:rsid w:val="00BF07A6"/>
    <w:rsid w:val="00BF11C2"/>
    <w:rsid w:val="00BF3481"/>
    <w:rsid w:val="00BF3FC6"/>
    <w:rsid w:val="00BF44FB"/>
    <w:rsid w:val="00BF4823"/>
    <w:rsid w:val="00BF7612"/>
    <w:rsid w:val="00C00663"/>
    <w:rsid w:val="00C00E7E"/>
    <w:rsid w:val="00C02885"/>
    <w:rsid w:val="00C05092"/>
    <w:rsid w:val="00C05A3E"/>
    <w:rsid w:val="00C06119"/>
    <w:rsid w:val="00C10162"/>
    <w:rsid w:val="00C10FD1"/>
    <w:rsid w:val="00C12F86"/>
    <w:rsid w:val="00C134CE"/>
    <w:rsid w:val="00C142CC"/>
    <w:rsid w:val="00C15CD7"/>
    <w:rsid w:val="00C17059"/>
    <w:rsid w:val="00C17D91"/>
    <w:rsid w:val="00C2132B"/>
    <w:rsid w:val="00C213EE"/>
    <w:rsid w:val="00C21B9E"/>
    <w:rsid w:val="00C22BAE"/>
    <w:rsid w:val="00C23205"/>
    <w:rsid w:val="00C23294"/>
    <w:rsid w:val="00C23A65"/>
    <w:rsid w:val="00C242D1"/>
    <w:rsid w:val="00C24599"/>
    <w:rsid w:val="00C24E47"/>
    <w:rsid w:val="00C25542"/>
    <w:rsid w:val="00C27BC8"/>
    <w:rsid w:val="00C3073E"/>
    <w:rsid w:val="00C31C8A"/>
    <w:rsid w:val="00C31CE5"/>
    <w:rsid w:val="00C329DD"/>
    <w:rsid w:val="00C32B03"/>
    <w:rsid w:val="00C32EB1"/>
    <w:rsid w:val="00C3336C"/>
    <w:rsid w:val="00C335B9"/>
    <w:rsid w:val="00C34670"/>
    <w:rsid w:val="00C34B46"/>
    <w:rsid w:val="00C34F00"/>
    <w:rsid w:val="00C376F6"/>
    <w:rsid w:val="00C45C00"/>
    <w:rsid w:val="00C46516"/>
    <w:rsid w:val="00C468C8"/>
    <w:rsid w:val="00C47984"/>
    <w:rsid w:val="00C47F03"/>
    <w:rsid w:val="00C500EE"/>
    <w:rsid w:val="00C51819"/>
    <w:rsid w:val="00C54384"/>
    <w:rsid w:val="00C54705"/>
    <w:rsid w:val="00C55A1B"/>
    <w:rsid w:val="00C60F2E"/>
    <w:rsid w:val="00C61154"/>
    <w:rsid w:val="00C6131B"/>
    <w:rsid w:val="00C617BE"/>
    <w:rsid w:val="00C61A70"/>
    <w:rsid w:val="00C655FC"/>
    <w:rsid w:val="00C72533"/>
    <w:rsid w:val="00C73B15"/>
    <w:rsid w:val="00C75772"/>
    <w:rsid w:val="00C80322"/>
    <w:rsid w:val="00C80960"/>
    <w:rsid w:val="00C80991"/>
    <w:rsid w:val="00C825CF"/>
    <w:rsid w:val="00C8352C"/>
    <w:rsid w:val="00C83BA7"/>
    <w:rsid w:val="00C8428B"/>
    <w:rsid w:val="00C85DCC"/>
    <w:rsid w:val="00C860C9"/>
    <w:rsid w:val="00C86560"/>
    <w:rsid w:val="00C87141"/>
    <w:rsid w:val="00C91E34"/>
    <w:rsid w:val="00C92214"/>
    <w:rsid w:val="00C93FF2"/>
    <w:rsid w:val="00C95623"/>
    <w:rsid w:val="00C96F91"/>
    <w:rsid w:val="00C974F3"/>
    <w:rsid w:val="00CA0009"/>
    <w:rsid w:val="00CA1D41"/>
    <w:rsid w:val="00CA24AB"/>
    <w:rsid w:val="00CA24B3"/>
    <w:rsid w:val="00CA259A"/>
    <w:rsid w:val="00CA34A2"/>
    <w:rsid w:val="00CA408E"/>
    <w:rsid w:val="00CA4A1E"/>
    <w:rsid w:val="00CA4E4F"/>
    <w:rsid w:val="00CA5787"/>
    <w:rsid w:val="00CA5C3F"/>
    <w:rsid w:val="00CA6203"/>
    <w:rsid w:val="00CA6994"/>
    <w:rsid w:val="00CA6D3F"/>
    <w:rsid w:val="00CB08D2"/>
    <w:rsid w:val="00CB18B1"/>
    <w:rsid w:val="00CB3541"/>
    <w:rsid w:val="00CB4463"/>
    <w:rsid w:val="00CB4EE5"/>
    <w:rsid w:val="00CB5101"/>
    <w:rsid w:val="00CB528D"/>
    <w:rsid w:val="00CB57B7"/>
    <w:rsid w:val="00CC0247"/>
    <w:rsid w:val="00CC1130"/>
    <w:rsid w:val="00CC22ED"/>
    <w:rsid w:val="00CC2A83"/>
    <w:rsid w:val="00CC36BE"/>
    <w:rsid w:val="00CC4A48"/>
    <w:rsid w:val="00CC529F"/>
    <w:rsid w:val="00CC536F"/>
    <w:rsid w:val="00CC65B1"/>
    <w:rsid w:val="00CC7F7F"/>
    <w:rsid w:val="00CD2AEB"/>
    <w:rsid w:val="00CD4498"/>
    <w:rsid w:val="00CD787C"/>
    <w:rsid w:val="00CE062E"/>
    <w:rsid w:val="00CE07D0"/>
    <w:rsid w:val="00CE09B2"/>
    <w:rsid w:val="00CE2274"/>
    <w:rsid w:val="00CE299D"/>
    <w:rsid w:val="00CE3F73"/>
    <w:rsid w:val="00CE42C2"/>
    <w:rsid w:val="00CE578A"/>
    <w:rsid w:val="00CE586B"/>
    <w:rsid w:val="00CF0ADD"/>
    <w:rsid w:val="00CF0D38"/>
    <w:rsid w:val="00CF1270"/>
    <w:rsid w:val="00CF14C2"/>
    <w:rsid w:val="00CF2EBC"/>
    <w:rsid w:val="00CF54D6"/>
    <w:rsid w:val="00CF6531"/>
    <w:rsid w:val="00CF7F2B"/>
    <w:rsid w:val="00D0176F"/>
    <w:rsid w:val="00D03CB3"/>
    <w:rsid w:val="00D04C03"/>
    <w:rsid w:val="00D10888"/>
    <w:rsid w:val="00D12805"/>
    <w:rsid w:val="00D12B49"/>
    <w:rsid w:val="00D14723"/>
    <w:rsid w:val="00D14BE0"/>
    <w:rsid w:val="00D179DD"/>
    <w:rsid w:val="00D20468"/>
    <w:rsid w:val="00D21574"/>
    <w:rsid w:val="00D21E46"/>
    <w:rsid w:val="00D23F34"/>
    <w:rsid w:val="00D26209"/>
    <w:rsid w:val="00D267B1"/>
    <w:rsid w:val="00D3338E"/>
    <w:rsid w:val="00D338C5"/>
    <w:rsid w:val="00D33B9A"/>
    <w:rsid w:val="00D34DE8"/>
    <w:rsid w:val="00D35DCC"/>
    <w:rsid w:val="00D37328"/>
    <w:rsid w:val="00D37E2E"/>
    <w:rsid w:val="00D40084"/>
    <w:rsid w:val="00D43F40"/>
    <w:rsid w:val="00D443FC"/>
    <w:rsid w:val="00D4505C"/>
    <w:rsid w:val="00D45279"/>
    <w:rsid w:val="00D45A5F"/>
    <w:rsid w:val="00D462AD"/>
    <w:rsid w:val="00D5027F"/>
    <w:rsid w:val="00D50AC3"/>
    <w:rsid w:val="00D515C6"/>
    <w:rsid w:val="00D518DC"/>
    <w:rsid w:val="00D54C35"/>
    <w:rsid w:val="00D550A9"/>
    <w:rsid w:val="00D560A8"/>
    <w:rsid w:val="00D57605"/>
    <w:rsid w:val="00D61132"/>
    <w:rsid w:val="00D643AF"/>
    <w:rsid w:val="00D70CEF"/>
    <w:rsid w:val="00D723FD"/>
    <w:rsid w:val="00D726C4"/>
    <w:rsid w:val="00D72750"/>
    <w:rsid w:val="00D73E80"/>
    <w:rsid w:val="00D76BBE"/>
    <w:rsid w:val="00D776C0"/>
    <w:rsid w:val="00D839E2"/>
    <w:rsid w:val="00D848A3"/>
    <w:rsid w:val="00D8549A"/>
    <w:rsid w:val="00D8611C"/>
    <w:rsid w:val="00D86C61"/>
    <w:rsid w:val="00D902E9"/>
    <w:rsid w:val="00D91318"/>
    <w:rsid w:val="00D92581"/>
    <w:rsid w:val="00D9356C"/>
    <w:rsid w:val="00D93FB5"/>
    <w:rsid w:val="00D946EB"/>
    <w:rsid w:val="00D959C9"/>
    <w:rsid w:val="00D97C46"/>
    <w:rsid w:val="00DA01D9"/>
    <w:rsid w:val="00DA0AEC"/>
    <w:rsid w:val="00DA19E5"/>
    <w:rsid w:val="00DA1B78"/>
    <w:rsid w:val="00DA25B3"/>
    <w:rsid w:val="00DA32A6"/>
    <w:rsid w:val="00DA3CC7"/>
    <w:rsid w:val="00DA5B21"/>
    <w:rsid w:val="00DA5B4D"/>
    <w:rsid w:val="00DA5E74"/>
    <w:rsid w:val="00DA602D"/>
    <w:rsid w:val="00DA7588"/>
    <w:rsid w:val="00DB0890"/>
    <w:rsid w:val="00DB17DF"/>
    <w:rsid w:val="00DB694C"/>
    <w:rsid w:val="00DB6E0D"/>
    <w:rsid w:val="00DC119B"/>
    <w:rsid w:val="00DC1B74"/>
    <w:rsid w:val="00DC3335"/>
    <w:rsid w:val="00DC33B1"/>
    <w:rsid w:val="00DC3607"/>
    <w:rsid w:val="00DC3CBA"/>
    <w:rsid w:val="00DC44FC"/>
    <w:rsid w:val="00DC52E6"/>
    <w:rsid w:val="00DC573B"/>
    <w:rsid w:val="00DC5E5B"/>
    <w:rsid w:val="00DC7D90"/>
    <w:rsid w:val="00DD4BD3"/>
    <w:rsid w:val="00DD5E4C"/>
    <w:rsid w:val="00DD5F34"/>
    <w:rsid w:val="00DD6B4F"/>
    <w:rsid w:val="00DD6E8A"/>
    <w:rsid w:val="00DE05BE"/>
    <w:rsid w:val="00DE1D46"/>
    <w:rsid w:val="00DE35AD"/>
    <w:rsid w:val="00DE434D"/>
    <w:rsid w:val="00DE5D2A"/>
    <w:rsid w:val="00DE6603"/>
    <w:rsid w:val="00DE6B18"/>
    <w:rsid w:val="00DF3B27"/>
    <w:rsid w:val="00DF4F05"/>
    <w:rsid w:val="00DF5E2A"/>
    <w:rsid w:val="00DF6E3C"/>
    <w:rsid w:val="00DF7513"/>
    <w:rsid w:val="00DF77DA"/>
    <w:rsid w:val="00DF7BDC"/>
    <w:rsid w:val="00E0078E"/>
    <w:rsid w:val="00E01886"/>
    <w:rsid w:val="00E02C31"/>
    <w:rsid w:val="00E035DC"/>
    <w:rsid w:val="00E04997"/>
    <w:rsid w:val="00E05AAA"/>
    <w:rsid w:val="00E11A38"/>
    <w:rsid w:val="00E11AF5"/>
    <w:rsid w:val="00E12925"/>
    <w:rsid w:val="00E12EE4"/>
    <w:rsid w:val="00E13E42"/>
    <w:rsid w:val="00E1533D"/>
    <w:rsid w:val="00E156AE"/>
    <w:rsid w:val="00E16294"/>
    <w:rsid w:val="00E163BF"/>
    <w:rsid w:val="00E173F1"/>
    <w:rsid w:val="00E2059B"/>
    <w:rsid w:val="00E21095"/>
    <w:rsid w:val="00E21121"/>
    <w:rsid w:val="00E221A3"/>
    <w:rsid w:val="00E23ADE"/>
    <w:rsid w:val="00E23D62"/>
    <w:rsid w:val="00E24A50"/>
    <w:rsid w:val="00E24AA7"/>
    <w:rsid w:val="00E253B5"/>
    <w:rsid w:val="00E26196"/>
    <w:rsid w:val="00E26850"/>
    <w:rsid w:val="00E2765E"/>
    <w:rsid w:val="00E2775F"/>
    <w:rsid w:val="00E315C9"/>
    <w:rsid w:val="00E362B3"/>
    <w:rsid w:val="00E4257C"/>
    <w:rsid w:val="00E42A07"/>
    <w:rsid w:val="00E42F8A"/>
    <w:rsid w:val="00E5004C"/>
    <w:rsid w:val="00E5203A"/>
    <w:rsid w:val="00E574E9"/>
    <w:rsid w:val="00E6084C"/>
    <w:rsid w:val="00E60EAD"/>
    <w:rsid w:val="00E616FB"/>
    <w:rsid w:val="00E626E3"/>
    <w:rsid w:val="00E62730"/>
    <w:rsid w:val="00E6559B"/>
    <w:rsid w:val="00E65C71"/>
    <w:rsid w:val="00E65ED8"/>
    <w:rsid w:val="00E65F23"/>
    <w:rsid w:val="00E6607A"/>
    <w:rsid w:val="00E66E3E"/>
    <w:rsid w:val="00E70932"/>
    <w:rsid w:val="00E70CE8"/>
    <w:rsid w:val="00E72715"/>
    <w:rsid w:val="00E733F1"/>
    <w:rsid w:val="00E75E51"/>
    <w:rsid w:val="00E76930"/>
    <w:rsid w:val="00E800E1"/>
    <w:rsid w:val="00E802BB"/>
    <w:rsid w:val="00E80597"/>
    <w:rsid w:val="00E847E8"/>
    <w:rsid w:val="00E8577F"/>
    <w:rsid w:val="00E863F5"/>
    <w:rsid w:val="00E901B2"/>
    <w:rsid w:val="00E911BA"/>
    <w:rsid w:val="00E9148F"/>
    <w:rsid w:val="00E91AD1"/>
    <w:rsid w:val="00E92289"/>
    <w:rsid w:val="00E922B5"/>
    <w:rsid w:val="00E92B71"/>
    <w:rsid w:val="00E93048"/>
    <w:rsid w:val="00E9325B"/>
    <w:rsid w:val="00E94072"/>
    <w:rsid w:val="00E94B9B"/>
    <w:rsid w:val="00E95D83"/>
    <w:rsid w:val="00EA2DCC"/>
    <w:rsid w:val="00EA4F3B"/>
    <w:rsid w:val="00EA533E"/>
    <w:rsid w:val="00EA5BFE"/>
    <w:rsid w:val="00EA73F2"/>
    <w:rsid w:val="00EB088D"/>
    <w:rsid w:val="00EB13EC"/>
    <w:rsid w:val="00EB330A"/>
    <w:rsid w:val="00EB3B1F"/>
    <w:rsid w:val="00EB5110"/>
    <w:rsid w:val="00EB607E"/>
    <w:rsid w:val="00EB60BB"/>
    <w:rsid w:val="00EB6839"/>
    <w:rsid w:val="00EB6C00"/>
    <w:rsid w:val="00EC04AD"/>
    <w:rsid w:val="00EC075F"/>
    <w:rsid w:val="00EC1EFE"/>
    <w:rsid w:val="00EC2115"/>
    <w:rsid w:val="00ED147D"/>
    <w:rsid w:val="00ED1889"/>
    <w:rsid w:val="00ED20F7"/>
    <w:rsid w:val="00ED3A61"/>
    <w:rsid w:val="00ED3F20"/>
    <w:rsid w:val="00ED3FBB"/>
    <w:rsid w:val="00ED42E3"/>
    <w:rsid w:val="00ED4F26"/>
    <w:rsid w:val="00ED53D9"/>
    <w:rsid w:val="00ED60E4"/>
    <w:rsid w:val="00ED6D6A"/>
    <w:rsid w:val="00EE08AB"/>
    <w:rsid w:val="00EE15AA"/>
    <w:rsid w:val="00EE3984"/>
    <w:rsid w:val="00EE3D12"/>
    <w:rsid w:val="00EE57C9"/>
    <w:rsid w:val="00EE6272"/>
    <w:rsid w:val="00EF298D"/>
    <w:rsid w:val="00EF3CCF"/>
    <w:rsid w:val="00F041AB"/>
    <w:rsid w:val="00F04EC6"/>
    <w:rsid w:val="00F04F56"/>
    <w:rsid w:val="00F054E3"/>
    <w:rsid w:val="00F06373"/>
    <w:rsid w:val="00F074C8"/>
    <w:rsid w:val="00F07677"/>
    <w:rsid w:val="00F10871"/>
    <w:rsid w:val="00F112E5"/>
    <w:rsid w:val="00F1151A"/>
    <w:rsid w:val="00F118A1"/>
    <w:rsid w:val="00F129E7"/>
    <w:rsid w:val="00F12E72"/>
    <w:rsid w:val="00F13B9F"/>
    <w:rsid w:val="00F151B5"/>
    <w:rsid w:val="00F15EA4"/>
    <w:rsid w:val="00F164AD"/>
    <w:rsid w:val="00F16ED8"/>
    <w:rsid w:val="00F20488"/>
    <w:rsid w:val="00F20808"/>
    <w:rsid w:val="00F20EC9"/>
    <w:rsid w:val="00F21C0D"/>
    <w:rsid w:val="00F21D62"/>
    <w:rsid w:val="00F22F0D"/>
    <w:rsid w:val="00F24939"/>
    <w:rsid w:val="00F25C5E"/>
    <w:rsid w:val="00F25E9A"/>
    <w:rsid w:val="00F26A37"/>
    <w:rsid w:val="00F26A8C"/>
    <w:rsid w:val="00F26BE5"/>
    <w:rsid w:val="00F26DED"/>
    <w:rsid w:val="00F304ED"/>
    <w:rsid w:val="00F31366"/>
    <w:rsid w:val="00F347CD"/>
    <w:rsid w:val="00F3506A"/>
    <w:rsid w:val="00F35242"/>
    <w:rsid w:val="00F35910"/>
    <w:rsid w:val="00F3593B"/>
    <w:rsid w:val="00F37A32"/>
    <w:rsid w:val="00F42302"/>
    <w:rsid w:val="00F423E7"/>
    <w:rsid w:val="00F4257A"/>
    <w:rsid w:val="00F430E0"/>
    <w:rsid w:val="00F44AA3"/>
    <w:rsid w:val="00F44B07"/>
    <w:rsid w:val="00F46955"/>
    <w:rsid w:val="00F469AD"/>
    <w:rsid w:val="00F46A75"/>
    <w:rsid w:val="00F46C74"/>
    <w:rsid w:val="00F46ED2"/>
    <w:rsid w:val="00F47830"/>
    <w:rsid w:val="00F5009C"/>
    <w:rsid w:val="00F50524"/>
    <w:rsid w:val="00F50C89"/>
    <w:rsid w:val="00F50F13"/>
    <w:rsid w:val="00F52C0B"/>
    <w:rsid w:val="00F52E04"/>
    <w:rsid w:val="00F54A96"/>
    <w:rsid w:val="00F57885"/>
    <w:rsid w:val="00F602E9"/>
    <w:rsid w:val="00F60A39"/>
    <w:rsid w:val="00F62323"/>
    <w:rsid w:val="00F630EA"/>
    <w:rsid w:val="00F6386D"/>
    <w:rsid w:val="00F64225"/>
    <w:rsid w:val="00F64406"/>
    <w:rsid w:val="00F65E4E"/>
    <w:rsid w:val="00F6765E"/>
    <w:rsid w:val="00F71598"/>
    <w:rsid w:val="00F720DC"/>
    <w:rsid w:val="00F7382F"/>
    <w:rsid w:val="00F74151"/>
    <w:rsid w:val="00F769C4"/>
    <w:rsid w:val="00F80B65"/>
    <w:rsid w:val="00F810A4"/>
    <w:rsid w:val="00F82BD0"/>
    <w:rsid w:val="00F861E2"/>
    <w:rsid w:val="00F86E69"/>
    <w:rsid w:val="00F872A6"/>
    <w:rsid w:val="00F87B45"/>
    <w:rsid w:val="00F90986"/>
    <w:rsid w:val="00F91505"/>
    <w:rsid w:val="00F922F2"/>
    <w:rsid w:val="00F927A3"/>
    <w:rsid w:val="00F93759"/>
    <w:rsid w:val="00F93AA1"/>
    <w:rsid w:val="00F94EB3"/>
    <w:rsid w:val="00F9743C"/>
    <w:rsid w:val="00FA2941"/>
    <w:rsid w:val="00FA5282"/>
    <w:rsid w:val="00FA60EF"/>
    <w:rsid w:val="00FA64FB"/>
    <w:rsid w:val="00FB0FF8"/>
    <w:rsid w:val="00FB252F"/>
    <w:rsid w:val="00FB2A87"/>
    <w:rsid w:val="00FB577C"/>
    <w:rsid w:val="00FC2585"/>
    <w:rsid w:val="00FC2961"/>
    <w:rsid w:val="00FC3945"/>
    <w:rsid w:val="00FC4741"/>
    <w:rsid w:val="00FC5F46"/>
    <w:rsid w:val="00FD0557"/>
    <w:rsid w:val="00FD0AF8"/>
    <w:rsid w:val="00FD0C69"/>
    <w:rsid w:val="00FD1AC2"/>
    <w:rsid w:val="00FD1C33"/>
    <w:rsid w:val="00FD2E6C"/>
    <w:rsid w:val="00FD47F2"/>
    <w:rsid w:val="00FD58CE"/>
    <w:rsid w:val="00FD6FE8"/>
    <w:rsid w:val="00FD71F7"/>
    <w:rsid w:val="00FE097D"/>
    <w:rsid w:val="00FE25CB"/>
    <w:rsid w:val="00FE3385"/>
    <w:rsid w:val="00FE368C"/>
    <w:rsid w:val="00FE39F4"/>
    <w:rsid w:val="00FE44D0"/>
    <w:rsid w:val="00FF0006"/>
    <w:rsid w:val="00FF2AF5"/>
    <w:rsid w:val="00FF2B03"/>
    <w:rsid w:val="00FF3E06"/>
    <w:rsid w:val="00FF4211"/>
    <w:rsid w:val="00FF4F28"/>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ABAF2140-34D7-4E8D-B2D7-73B58685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6075"/>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tabs>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列表段落 Char,- Bullets Char,?? ?? Char,????? Char,???? Char,Lista1 Char,中等深浅网格 1 - 着色 21 Char,列出段落1 Char,リスト段落 Char,¥¡¡¡¡ì¬º¥¹¥È¶ÎÂä Char,ÁÐ³ö¶ÎÂä Char,列表段落1 Char,—ño’i—Ž Char,¥ê¥¹¥È¶ÎÂä Char,1st level - Bullet List Paragraph Char,목록단락 Char"/>
    <w:basedOn w:val="a0"/>
    <w:link w:val="a5"/>
    <w:uiPriority w:val="34"/>
    <w:locked/>
    <w:rsid w:val="00C05A3E"/>
    <w:rPr>
      <w:rFonts w:ascii="Arial" w:eastAsia="Times New Roman" w:hAnsi="Arial" w:cs="Times New Roman"/>
      <w:kern w:val="0"/>
      <w:szCs w:val="20"/>
      <w:lang w:val="en-GB" w:eastAsia="zh-CN"/>
    </w:rPr>
  </w:style>
  <w:style w:type="paragraph" w:styleId="ad">
    <w:name w:val="Title"/>
    <w:basedOn w:val="a"/>
    <w:next w:val="a"/>
    <w:link w:val="Char5"/>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d"/>
    <w:uiPriority w:val="10"/>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6"/>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e"/>
    <w:uiPriority w:val="11"/>
    <w:rsid w:val="00145CD6"/>
    <w:rPr>
      <w:kern w:val="0"/>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34ED7-C638-4EF7-8DB1-FE86B89B4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6079</TotalTime>
  <Pages>3</Pages>
  <Words>1167</Words>
  <Characters>6653</Characters>
  <Application>Microsoft Office Word</Application>
  <DocSecurity>0</DocSecurity>
  <Lines>55</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(SangWon)</cp:lastModifiedBy>
  <cp:revision>656</cp:revision>
  <dcterms:created xsi:type="dcterms:W3CDTF">2023-02-16T01:48:00Z</dcterms:created>
  <dcterms:modified xsi:type="dcterms:W3CDTF">2024-04-05T08:38:00Z</dcterms:modified>
</cp:coreProperties>
</file>